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6B4A" w14:textId="10385679" w:rsidR="006B5F88" w:rsidRPr="00082FA5" w:rsidRDefault="00387204">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058BC7CE">
            <wp:simplePos x="0" y="0"/>
            <wp:positionH relativeFrom="margin">
              <wp:align>center</wp:align>
            </wp:positionH>
            <wp:positionV relativeFrom="paragraph">
              <wp:posOffset>-790800</wp:posOffset>
            </wp:positionV>
            <wp:extent cx="12903181" cy="8601710"/>
            <wp:effectExtent l="0" t="0" r="0" b="889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03181" cy="8601710"/>
                    </a:xfrm>
                    <a:prstGeom prst="rect">
                      <a:avLst/>
                    </a:prstGeom>
                  </pic:spPr>
                </pic:pic>
              </a:graphicData>
            </a:graphic>
            <wp14:sizeRelH relativeFrom="page">
              <wp14:pctWidth>0</wp14:pctWidth>
            </wp14:sizeRelH>
            <wp14:sizeRelV relativeFrom="page">
              <wp14:pctHeight>0</wp14:pctHeight>
            </wp14:sizeRelV>
          </wp:anchor>
        </w:drawing>
      </w:r>
      <w:r w:rsidR="00C349A8" w:rsidRPr="00082FA5">
        <w:rPr>
          <w:rFonts w:ascii="Montserrat" w:hAnsi="Montserrat"/>
          <w:noProof/>
        </w:rPr>
        <mc:AlternateContent>
          <mc:Choice Requires="wps">
            <w:drawing>
              <wp:anchor distT="0" distB="0" distL="114300" distR="114300" simplePos="0" relativeHeight="251660288" behindDoc="0" locked="0" layoutInCell="1" allowOverlap="1" wp14:anchorId="59804DF6" wp14:editId="4241A9C3">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39619" id="Rectangle 2" o:spid="_x0000_s1026"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fillcolor="#c00000" stroked="f" strokeweight="1pt">
                <v:fill opacity="39321f"/>
              </v:rect>
            </w:pict>
          </mc:Fallback>
        </mc:AlternateContent>
      </w:r>
    </w:p>
    <w:p w14:paraId="163B9E82" w14:textId="0B5211B6" w:rsidR="008F01FB" w:rsidRPr="00082FA5" w:rsidRDefault="008F01FB" w:rsidP="008F01FB">
      <w:pPr>
        <w:rPr>
          <w:rFonts w:ascii="Montserrat" w:hAnsi="Montserrat"/>
        </w:rPr>
      </w:pPr>
    </w:p>
    <w:p w14:paraId="5D297BD1" w14:textId="1DD40EFF" w:rsidR="008F01FB" w:rsidRPr="00082FA5" w:rsidRDefault="008F01FB" w:rsidP="008F01FB">
      <w:pPr>
        <w:rPr>
          <w:rFonts w:ascii="Montserrat" w:hAnsi="Montserrat"/>
        </w:rPr>
      </w:pPr>
    </w:p>
    <w:p w14:paraId="129C6704" w14:textId="0C1D00D3" w:rsidR="008F01FB" w:rsidRPr="00082FA5" w:rsidRDefault="00095A57" w:rsidP="00095A57">
      <w:pPr>
        <w:tabs>
          <w:tab w:val="left" w:pos="3890"/>
        </w:tabs>
        <w:rPr>
          <w:rFonts w:ascii="Montserrat" w:hAnsi="Montserrat"/>
        </w:rPr>
      </w:pPr>
      <w:r>
        <w:rPr>
          <w:rFonts w:ascii="Montserrat" w:hAnsi="Montserrat"/>
        </w:rPr>
        <w:tab/>
      </w:r>
    </w:p>
    <w:p w14:paraId="58979AF0" w14:textId="6F1C5587" w:rsidR="008F01FB" w:rsidRPr="00082FA5" w:rsidRDefault="0081433C" w:rsidP="008F01FB">
      <w:pPr>
        <w:rPr>
          <w:rFonts w:ascii="Montserrat" w:hAnsi="Montserrat"/>
        </w:rPr>
      </w:pPr>
      <w:r>
        <w:rPr>
          <w:noProof/>
        </w:rPr>
        <w:drawing>
          <wp:anchor distT="0" distB="0" distL="114300" distR="114300" simplePos="0" relativeHeight="251666432" behindDoc="1" locked="0" layoutInCell="1" allowOverlap="1" wp14:anchorId="61852453" wp14:editId="2190DD4D">
            <wp:simplePos x="0" y="0"/>
            <wp:positionH relativeFrom="margin">
              <wp:posOffset>7130955</wp:posOffset>
            </wp:positionH>
            <wp:positionV relativeFrom="paragraph">
              <wp:posOffset>16956</wp:posOffset>
            </wp:positionV>
            <wp:extent cx="3106202" cy="3122080"/>
            <wp:effectExtent l="0" t="0" r="0" b="0"/>
            <wp:wrapTight wrapText="bothSides">
              <wp:wrapPolygon edited="0">
                <wp:start x="9672" y="923"/>
                <wp:lineTo x="8612" y="1450"/>
                <wp:lineTo x="5962" y="2900"/>
                <wp:lineTo x="5300" y="4482"/>
                <wp:lineTo x="4770" y="5404"/>
                <wp:lineTo x="4505" y="7513"/>
                <wp:lineTo x="5035" y="9622"/>
                <wp:lineTo x="6492" y="11995"/>
                <wp:lineTo x="10202" y="13841"/>
                <wp:lineTo x="10732" y="13841"/>
                <wp:lineTo x="4505" y="14368"/>
                <wp:lineTo x="3975" y="14500"/>
                <wp:lineTo x="3975" y="15950"/>
                <wp:lineTo x="2782" y="16609"/>
                <wp:lineTo x="2517" y="17004"/>
                <wp:lineTo x="2517" y="18322"/>
                <wp:lineTo x="5565" y="20563"/>
                <wp:lineTo x="16164" y="20563"/>
                <wp:lineTo x="19211" y="18190"/>
                <wp:lineTo x="19211" y="18059"/>
                <wp:lineTo x="17753" y="15950"/>
                <wp:lineTo x="18018" y="14763"/>
                <wp:lineTo x="16429" y="14368"/>
                <wp:lineTo x="10732" y="13841"/>
                <wp:lineTo x="11394" y="13841"/>
                <wp:lineTo x="15236" y="11995"/>
                <wp:lineTo x="16694" y="9622"/>
                <wp:lineTo x="17223" y="7513"/>
                <wp:lineTo x="16958" y="5404"/>
                <wp:lineTo x="15899" y="2900"/>
                <wp:lineTo x="12984" y="1318"/>
                <wp:lineTo x="11924" y="923"/>
                <wp:lineTo x="9672" y="923"/>
              </wp:wrapPolygon>
            </wp:wrapTight>
            <wp:docPr id="1103952748" name="Picture 2" descr="A white circle with red and black text&#10;&#10;AI-generated content may be incorrect.">
              <a:extLst xmlns:a="http://schemas.openxmlformats.org/drawingml/2006/main">
                <a:ext uri="{FF2B5EF4-FFF2-40B4-BE49-F238E27FC236}">
                  <a16:creationId xmlns:a16="http://schemas.microsoft.com/office/drawing/2014/main" id="{C9ED82DF-65EE-E3E7-06E0-ACAB0291CF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2748" name="Picture 2" descr="A white circle with red and black text&#10;&#10;AI-generated content may be incorrect.">
                      <a:extLst>
                        <a:ext uri="{FF2B5EF4-FFF2-40B4-BE49-F238E27FC236}">
                          <a16:creationId xmlns:a16="http://schemas.microsoft.com/office/drawing/2014/main" id="{C9ED82DF-65EE-E3E7-06E0-ACAB0291CF1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6202" cy="3122080"/>
                    </a:xfrm>
                    <a:prstGeom prst="rect">
                      <a:avLst/>
                    </a:prstGeom>
                  </pic:spPr>
                </pic:pic>
              </a:graphicData>
            </a:graphic>
            <wp14:sizeRelH relativeFrom="margin">
              <wp14:pctWidth>0</wp14:pctWidth>
            </wp14:sizeRelH>
            <wp14:sizeRelV relativeFrom="margin">
              <wp14:pctHeight>0</wp14:pctHeight>
            </wp14:sizeRelV>
          </wp:anchor>
        </w:drawing>
      </w:r>
    </w:p>
    <w:p w14:paraId="1FD10F74" w14:textId="235A9180" w:rsidR="008F01FB" w:rsidRPr="00082FA5" w:rsidRDefault="008F01FB" w:rsidP="008F01FB">
      <w:pPr>
        <w:rPr>
          <w:rFonts w:ascii="Montserrat" w:hAnsi="Montserrat"/>
        </w:rPr>
      </w:pPr>
    </w:p>
    <w:p w14:paraId="73F9FDF1" w14:textId="16FFD1B2" w:rsidR="008F01FB" w:rsidRPr="00082FA5" w:rsidRDefault="008F01FB" w:rsidP="008F01FB">
      <w:pPr>
        <w:rPr>
          <w:rFonts w:ascii="Montserrat" w:hAnsi="Montserrat"/>
        </w:rPr>
      </w:pPr>
    </w:p>
    <w:p w14:paraId="2762F73E" w14:textId="01D37918" w:rsidR="008F01FB" w:rsidRPr="00082FA5" w:rsidRDefault="008F01FB" w:rsidP="008F01FB">
      <w:pPr>
        <w:rPr>
          <w:rFonts w:ascii="Montserrat" w:hAnsi="Montserrat"/>
        </w:rPr>
      </w:pPr>
    </w:p>
    <w:p w14:paraId="7F61FD6A" w14:textId="75AE3DD6" w:rsidR="008F01FB" w:rsidRPr="00082FA5" w:rsidRDefault="008F01FB" w:rsidP="008F01FB">
      <w:pPr>
        <w:rPr>
          <w:rFonts w:ascii="Montserrat" w:hAnsi="Montserrat"/>
        </w:rPr>
      </w:pPr>
    </w:p>
    <w:p w14:paraId="5B4FC948" w14:textId="31FA4023" w:rsidR="008F01FB" w:rsidRPr="00082FA5" w:rsidRDefault="008F01FB" w:rsidP="008F01FB">
      <w:pPr>
        <w:rPr>
          <w:rFonts w:ascii="Montserrat" w:hAnsi="Montserrat"/>
        </w:rPr>
      </w:pPr>
    </w:p>
    <w:p w14:paraId="070A7909" w14:textId="681E1934" w:rsidR="008F01FB" w:rsidRPr="00082FA5" w:rsidRDefault="00E40141" w:rsidP="008F01FB">
      <w:pPr>
        <w:tabs>
          <w:tab w:val="left" w:pos="2681"/>
        </w:tabs>
        <w:rPr>
          <w:rFonts w:ascii="Montserrat" w:hAnsi="Montserrat"/>
        </w:rPr>
      </w:pPr>
      <w:r w:rsidRPr="00082FA5">
        <w:rPr>
          <w:rFonts w:ascii="Montserrat" w:hAnsi="Montserrat"/>
        </w:rPr>
        <w:t xml:space="preserve">  </w:t>
      </w:r>
    </w:p>
    <w:p w14:paraId="44EDBF88" w14:textId="0C77AD50" w:rsidR="00994D39" w:rsidRPr="00082FA5" w:rsidRDefault="002026BA" w:rsidP="008F01FB">
      <w:pPr>
        <w:rPr>
          <w:rFonts w:ascii="Montserrat" w:hAnsi="Montserrat"/>
          <w:b/>
          <w:bCs/>
        </w:rPr>
      </w:pPr>
      <w:r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0541F7AE">
                <wp:simplePos x="0" y="0"/>
                <wp:positionH relativeFrom="column">
                  <wp:posOffset>-409944</wp:posOffset>
                </wp:positionH>
                <wp:positionV relativeFrom="paragraph">
                  <wp:posOffset>2778771</wp:posOffset>
                </wp:positionV>
                <wp:extent cx="11567886" cy="4602281"/>
                <wp:effectExtent l="400050" t="1333500" r="376555" b="1322705"/>
                <wp:wrapNone/>
                <wp:docPr id="4" name="Rectangle 4"/>
                <wp:cNvGraphicFramePr/>
                <a:graphic xmlns:a="http://schemas.openxmlformats.org/drawingml/2006/main">
                  <a:graphicData uri="http://schemas.microsoft.com/office/word/2010/wordprocessingShape">
                    <wps:wsp>
                      <wps:cNvSpPr/>
                      <wps:spPr>
                        <a:xfrm rot="20769448">
                          <a:off x="0" y="0"/>
                          <a:ext cx="11567886" cy="4602281"/>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CC861E" w14:textId="58970C89" w:rsidR="002026BA" w:rsidRPr="002026BA" w:rsidRDefault="002026BA" w:rsidP="002026BA">
                            <w:pPr>
                              <w:jc w:val="center"/>
                              <w:rPr>
                                <w:lang w:val="en-US"/>
                              </w:rPr>
                            </w:pPr>
                            <w:r>
                              <w:rPr>
                                <w:lang w:val="en-US"/>
                              </w:rPr>
                              <w:t>fgf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F7280" id="Rectangle 4" o:spid="_x0000_s1026" style="position:absolute;margin-left:-32.3pt;margin-top:218.8pt;width:910.85pt;height:362.4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" fillcolor="#c00000" stroked="f" strokeweight="1pt">
                <v:fill opacity="39321f"/>
                <v:textbox>
                  <w:txbxContent>
                    <w:p w14:paraId="14CC861E" w14:textId="58970C89" w:rsidR="002026BA" w:rsidRPr="002026BA" w:rsidRDefault="002026BA" w:rsidP="002026BA">
                      <w:pPr>
                        <w:jc w:val="center"/>
                        <w:rPr>
                          <w:lang w:val="en-US"/>
                        </w:rPr>
                      </w:pPr>
                      <w:r>
                        <w:rPr>
                          <w:lang w:val="en-US"/>
                        </w:rPr>
                        <w:t>fgf</w:t>
                      </w:r>
                    </w:p>
                  </w:txbxContent>
                </v:textbox>
              </v:rect>
            </w:pict>
          </mc:Fallback>
        </mc:AlternateContent>
      </w:r>
      <w:r w:rsidR="00994D39" w:rsidRPr="00082FA5">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14:paraId="340C9F06" w14:textId="77777777" w:rsidR="00DD7080" w:rsidRDefault="00DD7080">
                            <w:pPr>
                              <w:rPr>
                                <w:rFonts w:ascii="Montserrat" w:hAnsi="Montserrat"/>
                                <w:color w:val="FFFFFF" w:themeColor="background1"/>
                                <w:sz w:val="72"/>
                                <w:szCs w:val="72"/>
                              </w:rPr>
                            </w:pPr>
                            <w:r>
                              <w:rPr>
                                <w:rFonts w:ascii="Montserrat" w:hAnsi="Montserrat"/>
                                <w:color w:val="FFFFFF" w:themeColor="background1"/>
                                <w:sz w:val="72"/>
                                <w:szCs w:val="72"/>
                              </w:rPr>
                              <w:t>DOCUMENT TITLE</w:t>
                            </w:r>
                          </w:p>
                          <w:p w14:paraId="3E72887E" w14:textId="7333E98A" w:rsidR="0075277F" w:rsidRPr="006D1C30" w:rsidRDefault="00DD7080">
                            <w:pPr>
                              <w:rPr>
                                <w:rFonts w:ascii="Montserrat" w:hAnsi="Montserrat"/>
                                <w:color w:val="FFFFFF" w:themeColor="background1"/>
                                <w:sz w:val="40"/>
                                <w:szCs w:val="40"/>
                              </w:rPr>
                            </w:pPr>
                            <w:r>
                              <w:rPr>
                                <w:rFonts w:ascii="Montserrat" w:hAnsi="Montserrat"/>
                                <w:color w:val="FFFFFF" w:themeColor="background1"/>
                                <w:sz w:val="40"/>
                                <w:szCs w:val="40"/>
                              </w:rPr>
                              <w:t>SUBTITLE</w:t>
                            </w:r>
                          </w:p>
                          <w:p w14:paraId="23FAF819" w14:textId="6E0CA7ED" w:rsidR="006D1C30" w:rsidRDefault="006D1C30">
                            <w:pPr>
                              <w:rPr>
                                <w:rFonts w:ascii="Montserrat" w:hAnsi="Montserrat"/>
                                <w:color w:val="FFFFFF" w:themeColor="background1"/>
                                <w:sz w:val="36"/>
                                <w:szCs w:val="36"/>
                              </w:rPr>
                            </w:pPr>
                          </w:p>
                          <w:p w14:paraId="76932EEC" w14:textId="5D1F4B79"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14:paraId="149F400B" w14:textId="30A124F0"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C1DF1" id="_x0000_t202" coordsize="21600,21600" o:spt="202" path="m,l,21600r21600,l21600,xe">
                <v:stroke joinstyle="miter"/>
                <v:path gradientshapeok="t" o:connecttype="rect"/>
              </v:shapetype>
              <v:shape id="Text Box 6" o:spid="_x0000_s1027" type="#_x0000_t202"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iuGgIAADQ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" filled="f" stroked="f" strokeweight=".5pt">
                <v:textbox>
                  <w:txbxContent>
                    <w:p w14:paraId="340C9F06" w14:textId="77777777" w:rsidR="00DD7080" w:rsidRDefault="00DD7080">
                      <w:pPr>
                        <w:rPr>
                          <w:rFonts w:ascii="Montserrat" w:hAnsi="Montserrat"/>
                          <w:color w:val="FFFFFF" w:themeColor="background1"/>
                          <w:sz w:val="72"/>
                          <w:szCs w:val="72"/>
                        </w:rPr>
                      </w:pPr>
                      <w:r>
                        <w:rPr>
                          <w:rFonts w:ascii="Montserrat" w:hAnsi="Montserrat"/>
                          <w:color w:val="FFFFFF" w:themeColor="background1"/>
                          <w:sz w:val="72"/>
                          <w:szCs w:val="72"/>
                        </w:rPr>
                        <w:t>DOCUMENT TITLE</w:t>
                      </w:r>
                    </w:p>
                    <w:p w14:paraId="3E72887E" w14:textId="7333E98A" w:rsidR="0075277F" w:rsidRPr="006D1C30" w:rsidRDefault="00DD7080">
                      <w:pPr>
                        <w:rPr>
                          <w:rFonts w:ascii="Montserrat" w:hAnsi="Montserrat"/>
                          <w:color w:val="FFFFFF" w:themeColor="background1"/>
                          <w:sz w:val="40"/>
                          <w:szCs w:val="40"/>
                        </w:rPr>
                      </w:pPr>
                      <w:r>
                        <w:rPr>
                          <w:rFonts w:ascii="Montserrat" w:hAnsi="Montserrat"/>
                          <w:color w:val="FFFFFF" w:themeColor="background1"/>
                          <w:sz w:val="40"/>
                          <w:szCs w:val="40"/>
                        </w:rPr>
                        <w:t>SUBTITLE</w:t>
                      </w:r>
                    </w:p>
                    <w:p w14:paraId="23FAF819" w14:textId="6E0CA7ED" w:rsidR="006D1C30" w:rsidRDefault="006D1C30">
                      <w:pPr>
                        <w:rPr>
                          <w:rFonts w:ascii="Montserrat" w:hAnsi="Montserrat"/>
                          <w:color w:val="FFFFFF" w:themeColor="background1"/>
                          <w:sz w:val="36"/>
                          <w:szCs w:val="36"/>
                        </w:rPr>
                      </w:pPr>
                    </w:p>
                    <w:p w14:paraId="76932EEC" w14:textId="5D1F4B79"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14:paraId="149F400B" w14:textId="30A124F0"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v:textbox>
              </v:shape>
            </w:pict>
          </mc:Fallback>
        </mc:AlternateContent>
      </w:r>
      <w:r w:rsidR="00994D39" w:rsidRPr="00082FA5">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76DB9" id="Rectangle 3" o:spid="_x0000_s1026"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fillcolor="#a60000" stroked="f" strokeweight="1pt"/>
            </w:pict>
          </mc:Fallback>
        </mc:AlternateContent>
      </w:r>
      <w:r w:rsidR="008F01FB" w:rsidRPr="00082FA5">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1A421" id="Rectangle 1" o:spid="_x0000_s1026"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fillcolor="#ae0604" stroked="f" strokeweight="1pt"/>
            </w:pict>
          </mc:Fallback>
        </mc:AlternateContent>
      </w:r>
      <w:r w:rsidR="008F01FB" w:rsidRPr="00082FA5">
        <w:rPr>
          <w:rFonts w:ascii="Montserrat" w:hAnsi="Montserrat"/>
        </w:rPr>
        <w:br w:type="page"/>
      </w:r>
    </w:p>
    <w:tbl>
      <w:tblPr>
        <w:tblStyle w:val="TableGrid"/>
        <w:tblpPr w:leftFromText="180" w:rightFromText="180" w:vertAnchor="text" w:horzAnchor="margin" w:tblpXSpec="right" w:tblpY="-418"/>
        <w:tblW w:w="0" w:type="auto"/>
        <w:tblLook w:val="04A0" w:firstRow="1" w:lastRow="0" w:firstColumn="1" w:lastColumn="0" w:noHBand="0" w:noVBand="1"/>
      </w:tblPr>
      <w:tblGrid>
        <w:gridCol w:w="1992"/>
        <w:gridCol w:w="7370"/>
      </w:tblGrid>
      <w:tr w:rsidR="0081433C" w14:paraId="7A801732" w14:textId="77777777" w:rsidTr="0081433C">
        <w:trPr>
          <w:trHeight w:val="302"/>
        </w:trPr>
        <w:tc>
          <w:tcPr>
            <w:tcW w:w="1954" w:type="dxa"/>
          </w:tcPr>
          <w:p w14:paraId="1D06A0CD" w14:textId="77777777" w:rsidR="0081433C" w:rsidRPr="00F90BAB" w:rsidRDefault="0081433C" w:rsidP="0081433C">
            <w:pPr>
              <w:rPr>
                <w:rFonts w:ascii="Montserrat" w:hAnsi="Montserrat"/>
                <w:b/>
                <w:bCs/>
              </w:rPr>
            </w:pPr>
            <w:r w:rsidRPr="00F90BAB">
              <w:rPr>
                <w:rFonts w:ascii="Montserrat" w:hAnsi="Montserrat"/>
                <w:b/>
                <w:bCs/>
              </w:rPr>
              <w:lastRenderedPageBreak/>
              <w:t>DEPARTMENT</w:t>
            </w:r>
          </w:p>
        </w:tc>
        <w:tc>
          <w:tcPr>
            <w:tcW w:w="7370" w:type="dxa"/>
          </w:tcPr>
          <w:p w14:paraId="22538E20" w14:textId="61EB7CF6" w:rsidR="0081433C" w:rsidRPr="00F90BAB" w:rsidRDefault="00D82F58" w:rsidP="0081433C">
            <w:pPr>
              <w:rPr>
                <w:rFonts w:ascii="Montserrat" w:hAnsi="Montserrat"/>
                <w:b/>
                <w:bCs/>
              </w:rPr>
            </w:pPr>
            <w:r>
              <w:rPr>
                <w:rFonts w:ascii="Montserrat" w:hAnsi="Montserrat"/>
                <w:b/>
                <w:bCs/>
              </w:rPr>
              <w:t>MATHS</w:t>
            </w:r>
          </w:p>
        </w:tc>
      </w:tr>
    </w:tbl>
    <w:p w14:paraId="39B6906F" w14:textId="3DA577FA" w:rsidR="0081433C" w:rsidRPr="00082FA5" w:rsidRDefault="0081433C" w:rsidP="008F01FB">
      <w:pPr>
        <w:rPr>
          <w:rFonts w:ascii="Montserrat" w:hAnsi="Montserrat"/>
        </w:rPr>
      </w:pPr>
    </w:p>
    <w:p w14:paraId="09C3F222" w14:textId="058B20DB" w:rsidR="00994D39" w:rsidRPr="00082FA5" w:rsidRDefault="00BE6D74" w:rsidP="008F01FB">
      <w:pPr>
        <w:rPr>
          <w:rFonts w:ascii="Montserrat" w:hAnsi="Montserrat"/>
        </w:rPr>
      </w:pPr>
      <w:r>
        <w:rPr>
          <w:rFonts w:ascii="Montserrat" w:hAnsi="Montserrat"/>
        </w:rPr>
        <w:t xml:space="preserve">Departments </w:t>
      </w:r>
      <w:r w:rsidR="00183007">
        <w:rPr>
          <w:rFonts w:ascii="Montserrat" w:hAnsi="Montserrat"/>
        </w:rPr>
        <w:t xml:space="preserve">to </w:t>
      </w:r>
      <w:r>
        <w:rPr>
          <w:rFonts w:ascii="Montserrat" w:hAnsi="Montserrat"/>
        </w:rPr>
        <w:t>complete the</w:t>
      </w:r>
      <w:r w:rsidR="000430A1">
        <w:rPr>
          <w:rFonts w:ascii="Montserrat" w:hAnsi="Montserrat"/>
        </w:rPr>
        <w:t xml:space="preserve"> </w:t>
      </w:r>
      <w:r w:rsidR="006E4EDB">
        <w:rPr>
          <w:rFonts w:ascii="Montserrat" w:hAnsi="Montserrat"/>
        </w:rPr>
        <w:t xml:space="preserve">careers </w:t>
      </w:r>
      <w:r w:rsidR="000430A1">
        <w:rPr>
          <w:rFonts w:ascii="Montserrat" w:hAnsi="Montserrat"/>
        </w:rPr>
        <w:t>activities</w:t>
      </w:r>
      <w:r w:rsidR="006E4EDB">
        <w:rPr>
          <w:rFonts w:ascii="Montserrat" w:hAnsi="Montserrat"/>
        </w:rPr>
        <w:t xml:space="preserve"> in departments</w:t>
      </w:r>
      <w:r>
        <w:rPr>
          <w:rFonts w:ascii="Montserrat" w:hAnsi="Montserrat"/>
        </w:rPr>
        <w:t xml:space="preserve"> column.  </w:t>
      </w:r>
      <w:r w:rsidR="00A50848">
        <w:rPr>
          <w:rFonts w:ascii="Montserrat" w:hAnsi="Montserrat"/>
        </w:rPr>
        <w:t>Pl</w:t>
      </w:r>
      <w:r w:rsidR="00740EDC">
        <w:rPr>
          <w:rFonts w:ascii="Montserrat" w:hAnsi="Montserrat"/>
        </w:rPr>
        <w:t xml:space="preserve">ease </w:t>
      </w:r>
      <w:r>
        <w:rPr>
          <w:rFonts w:ascii="Montserrat" w:hAnsi="Montserrat"/>
        </w:rPr>
        <w:t xml:space="preserve">note we do not expect departments to cover all benchmarks.  </w:t>
      </w:r>
      <w:r w:rsidR="002A51E3">
        <w:rPr>
          <w:rFonts w:ascii="Montserrat" w:hAnsi="Montserrat"/>
        </w:rPr>
        <w:t>Some activities can be used for more than one benchmark.</w:t>
      </w:r>
    </w:p>
    <w:p w14:paraId="6113232F" w14:textId="77777777" w:rsidR="00994D39" w:rsidRPr="00082FA5" w:rsidRDefault="00994D39" w:rsidP="008F01FB">
      <w:pPr>
        <w:rPr>
          <w:rFonts w:ascii="Montserrat" w:hAnsi="Montserrat"/>
          <w:b/>
          <w:bCs/>
        </w:rPr>
      </w:pPr>
    </w:p>
    <w:tbl>
      <w:tblPr>
        <w:tblStyle w:val="TableGrid"/>
        <w:tblW w:w="0" w:type="auto"/>
        <w:tblLook w:val="04A0" w:firstRow="1" w:lastRow="0" w:firstColumn="1" w:lastColumn="0" w:noHBand="0" w:noVBand="1"/>
      </w:tblPr>
      <w:tblGrid>
        <w:gridCol w:w="3162"/>
        <w:gridCol w:w="4571"/>
        <w:gridCol w:w="7580"/>
      </w:tblGrid>
      <w:tr w:rsidR="0074354A" w14:paraId="40E91F4B" w14:textId="77777777" w:rsidTr="00F90BAB">
        <w:trPr>
          <w:trHeight w:val="499"/>
        </w:trPr>
        <w:tc>
          <w:tcPr>
            <w:tcW w:w="3162" w:type="dxa"/>
            <w:shd w:val="clear" w:color="auto" w:fill="BFBFBF" w:themeFill="background1" w:themeFillShade="BF"/>
          </w:tcPr>
          <w:p w14:paraId="3DC17CCD" w14:textId="21CAC16F" w:rsidR="0074354A" w:rsidRPr="00F90BAB" w:rsidRDefault="0074354A" w:rsidP="00D04B75">
            <w:pPr>
              <w:spacing w:after="160" w:line="259" w:lineRule="auto"/>
              <w:jc w:val="center"/>
              <w:rPr>
                <w:rFonts w:ascii="Montserrat" w:hAnsi="Montserrat"/>
                <w:b/>
                <w:bCs/>
                <w:color w:val="C00000"/>
                <w:sz w:val="32"/>
                <w:szCs w:val="32"/>
              </w:rPr>
            </w:pPr>
            <w:r w:rsidRPr="00F90BAB">
              <w:rPr>
                <w:rFonts w:ascii="Montserrat" w:hAnsi="Montserrat"/>
                <w:b/>
                <w:bCs/>
                <w:sz w:val="32"/>
                <w:szCs w:val="32"/>
              </w:rPr>
              <w:t>Benchmark</w:t>
            </w:r>
          </w:p>
        </w:tc>
        <w:tc>
          <w:tcPr>
            <w:tcW w:w="4571" w:type="dxa"/>
            <w:shd w:val="clear" w:color="auto" w:fill="BFBFBF" w:themeFill="background1" w:themeFillShade="BF"/>
          </w:tcPr>
          <w:p w14:paraId="42DD96F8" w14:textId="7A6B745F" w:rsidR="0074354A" w:rsidRPr="00F90BAB" w:rsidRDefault="0074354A" w:rsidP="00D04B75">
            <w:pPr>
              <w:jc w:val="center"/>
              <w:rPr>
                <w:rFonts w:ascii="Montserrat" w:hAnsi="Montserrat"/>
                <w:sz w:val="32"/>
                <w:szCs w:val="32"/>
              </w:rPr>
            </w:pPr>
            <w:r w:rsidRPr="00F90BAB">
              <w:rPr>
                <w:rFonts w:ascii="Montserrat" w:hAnsi="Montserrat"/>
                <w:b/>
                <w:bCs/>
                <w:sz w:val="32"/>
                <w:szCs w:val="32"/>
              </w:rPr>
              <w:t>Examples of activities</w:t>
            </w:r>
          </w:p>
        </w:tc>
        <w:tc>
          <w:tcPr>
            <w:tcW w:w="7580" w:type="dxa"/>
            <w:shd w:val="clear" w:color="auto" w:fill="BFBFBF" w:themeFill="background1" w:themeFillShade="BF"/>
          </w:tcPr>
          <w:p w14:paraId="6A726066" w14:textId="4E324F0A" w:rsidR="0074354A" w:rsidRPr="00F90BAB" w:rsidRDefault="006E4EDB" w:rsidP="00D04B75">
            <w:pPr>
              <w:jc w:val="center"/>
              <w:rPr>
                <w:rFonts w:ascii="Montserrat" w:hAnsi="Montserrat"/>
                <w:b/>
                <w:bCs/>
                <w:sz w:val="32"/>
                <w:szCs w:val="32"/>
              </w:rPr>
            </w:pPr>
            <w:r w:rsidRPr="00F90BAB">
              <w:rPr>
                <w:rFonts w:ascii="Montserrat" w:hAnsi="Montserrat"/>
                <w:b/>
                <w:bCs/>
                <w:sz w:val="32"/>
                <w:szCs w:val="32"/>
              </w:rPr>
              <w:t xml:space="preserve">Careers </w:t>
            </w:r>
            <w:r w:rsidR="00D04B75" w:rsidRPr="00F90BAB">
              <w:rPr>
                <w:rFonts w:ascii="Montserrat" w:hAnsi="Montserrat"/>
                <w:b/>
                <w:bCs/>
                <w:sz w:val="32"/>
                <w:szCs w:val="32"/>
              </w:rPr>
              <w:t>a</w:t>
            </w:r>
            <w:r w:rsidR="0074354A" w:rsidRPr="00F90BAB">
              <w:rPr>
                <w:rFonts w:ascii="Montserrat" w:hAnsi="Montserrat"/>
                <w:b/>
                <w:bCs/>
                <w:sz w:val="32"/>
                <w:szCs w:val="32"/>
              </w:rPr>
              <w:t>ctivities</w:t>
            </w:r>
            <w:r w:rsidRPr="00F90BAB">
              <w:rPr>
                <w:rFonts w:ascii="Montserrat" w:hAnsi="Montserrat"/>
                <w:b/>
                <w:bCs/>
                <w:sz w:val="32"/>
                <w:szCs w:val="32"/>
              </w:rPr>
              <w:t xml:space="preserve"> in departments</w:t>
            </w:r>
          </w:p>
        </w:tc>
      </w:tr>
      <w:tr w:rsidR="000E03BF" w14:paraId="06111A1F" w14:textId="77777777" w:rsidTr="00B74E44">
        <w:trPr>
          <w:trHeight w:val="4902"/>
        </w:trPr>
        <w:tc>
          <w:tcPr>
            <w:tcW w:w="3162" w:type="dxa"/>
          </w:tcPr>
          <w:p w14:paraId="688F95DB" w14:textId="77777777" w:rsidR="000E03BF" w:rsidRPr="00587361" w:rsidRDefault="000E03BF" w:rsidP="006569F3">
            <w:pPr>
              <w:spacing w:after="160" w:line="259" w:lineRule="auto"/>
              <w:rPr>
                <w:rFonts w:ascii="Montserrat" w:hAnsi="Montserrat"/>
                <w:b/>
                <w:bCs/>
              </w:rPr>
            </w:pPr>
            <w:r w:rsidRPr="00587361">
              <w:rPr>
                <w:rFonts w:ascii="Montserrat" w:hAnsi="Montserrat"/>
                <w:b/>
                <w:bCs/>
                <w:color w:val="C00000"/>
              </w:rPr>
              <w:t xml:space="preserve">Benchmark 2 </w:t>
            </w:r>
            <w:r w:rsidRPr="00587361">
              <w:rPr>
                <w:rFonts w:ascii="Montserrat" w:hAnsi="Montserrat"/>
                <w:b/>
                <w:bCs/>
              </w:rPr>
              <w:t>Learning from career and labour market information</w:t>
            </w:r>
          </w:p>
          <w:p w14:paraId="08AF6143" w14:textId="77777777" w:rsidR="000E03BF" w:rsidRPr="00587361" w:rsidRDefault="000E03BF" w:rsidP="006569F3">
            <w:pPr>
              <w:spacing w:after="160" w:line="259" w:lineRule="auto"/>
              <w:rPr>
                <w:rFonts w:ascii="Montserrat" w:hAnsi="Montserrat"/>
              </w:rPr>
            </w:pPr>
            <w:r w:rsidRPr="00587361">
              <w:rPr>
                <w:rFonts w:ascii="Montserrat" w:hAnsi="Montserrat"/>
              </w:rPr>
              <w:t>All pupils, parents and carers, teachers and staff who support pupils should have access to good-quality, up-to-date information about future pathways, study options and labour market opportunities.</w:t>
            </w:r>
          </w:p>
        </w:tc>
        <w:tc>
          <w:tcPr>
            <w:tcW w:w="4571" w:type="dxa"/>
          </w:tcPr>
          <w:p w14:paraId="1BDD91D8" w14:textId="6E439740" w:rsidR="000E03BF" w:rsidRPr="00587361" w:rsidRDefault="000E03BF" w:rsidP="006569F3">
            <w:pPr>
              <w:pStyle w:val="ListParagraph"/>
              <w:numPr>
                <w:ilvl w:val="0"/>
                <w:numId w:val="4"/>
              </w:numPr>
              <w:rPr>
                <w:rFonts w:ascii="Montserrat" w:hAnsi="Montserrat"/>
              </w:rPr>
            </w:pPr>
            <w:r w:rsidRPr="00587361">
              <w:rPr>
                <w:rFonts w:ascii="Montserrat" w:hAnsi="Montserrat"/>
              </w:rPr>
              <w:t>Information about future pathways</w:t>
            </w:r>
          </w:p>
          <w:p w14:paraId="6E104C0E" w14:textId="177701FE" w:rsidR="000E03BF" w:rsidRPr="00587361" w:rsidRDefault="000E03BF" w:rsidP="006569F3">
            <w:pPr>
              <w:pStyle w:val="ListParagraph"/>
              <w:numPr>
                <w:ilvl w:val="0"/>
                <w:numId w:val="4"/>
              </w:numPr>
              <w:rPr>
                <w:rFonts w:ascii="Montserrat" w:hAnsi="Montserrat"/>
              </w:rPr>
            </w:pPr>
            <w:r w:rsidRPr="00587361">
              <w:rPr>
                <w:rFonts w:ascii="Montserrat" w:hAnsi="Montserrat"/>
              </w:rPr>
              <w:t>Information about the labour market for parents.</w:t>
            </w:r>
          </w:p>
          <w:p w14:paraId="10C128FF" w14:textId="6D2CCA7B" w:rsidR="000E03BF" w:rsidRPr="00587361" w:rsidRDefault="000E03BF" w:rsidP="006569F3">
            <w:pPr>
              <w:pStyle w:val="ListParagraph"/>
              <w:numPr>
                <w:ilvl w:val="0"/>
                <w:numId w:val="4"/>
              </w:numPr>
              <w:rPr>
                <w:rFonts w:ascii="Montserrat" w:hAnsi="Montserrat"/>
              </w:rPr>
            </w:pPr>
            <w:r w:rsidRPr="00587361">
              <w:rPr>
                <w:rFonts w:ascii="Montserrat" w:hAnsi="Montserrat"/>
              </w:rPr>
              <w:t>Information about the labour market for pupils/carers.</w:t>
            </w:r>
          </w:p>
          <w:p w14:paraId="32B64104" w14:textId="6FB13874" w:rsidR="000E03BF" w:rsidRPr="00587361" w:rsidRDefault="000E03BF" w:rsidP="006569F3">
            <w:pPr>
              <w:pStyle w:val="ListParagraph"/>
              <w:numPr>
                <w:ilvl w:val="0"/>
                <w:numId w:val="4"/>
              </w:numPr>
              <w:rPr>
                <w:rFonts w:ascii="Montserrat" w:hAnsi="Montserrat"/>
              </w:rPr>
            </w:pPr>
            <w:r w:rsidRPr="00587361">
              <w:rPr>
                <w:rFonts w:ascii="Montserrat" w:hAnsi="Montserrat"/>
              </w:rPr>
              <w:t>STEM</w:t>
            </w:r>
          </w:p>
          <w:p w14:paraId="081C18A6" w14:textId="58823AB2" w:rsidR="000E03BF" w:rsidRPr="00183007" w:rsidRDefault="000E03BF" w:rsidP="006569F3">
            <w:pPr>
              <w:rPr>
                <w:rFonts w:ascii="Montserrat" w:hAnsi="Montserrat"/>
              </w:rPr>
            </w:pPr>
          </w:p>
        </w:tc>
        <w:tc>
          <w:tcPr>
            <w:tcW w:w="7580" w:type="dxa"/>
          </w:tcPr>
          <w:p w14:paraId="68F0A105" w14:textId="3BAE13DE" w:rsidR="000E03BF" w:rsidRPr="00587361" w:rsidRDefault="000E03BF" w:rsidP="006569F3">
            <w:pPr>
              <w:rPr>
                <w:rFonts w:ascii="Montserrat" w:hAnsi="Montserrat"/>
              </w:rPr>
            </w:pPr>
            <w:r w:rsidRPr="00587361">
              <w:rPr>
                <w:rFonts w:ascii="Montserrat" w:hAnsi="Montserrat"/>
              </w:rPr>
              <w:t>Description of Activit</w:t>
            </w:r>
            <w:r w:rsidR="00C60DE9">
              <w:rPr>
                <w:rFonts w:ascii="Montserrat" w:hAnsi="Montserrat"/>
              </w:rPr>
              <w:t>ies</w:t>
            </w:r>
            <w:r w:rsidRPr="00587361">
              <w:rPr>
                <w:rFonts w:ascii="Montserrat" w:hAnsi="Montserrat"/>
              </w:rPr>
              <w:t>:</w:t>
            </w:r>
          </w:p>
          <w:p w14:paraId="3C24E9EA" w14:textId="77777777" w:rsidR="000E03BF" w:rsidRDefault="000E03BF" w:rsidP="006569F3">
            <w:pPr>
              <w:rPr>
                <w:rFonts w:ascii="Montserrat" w:hAnsi="Montserrat"/>
              </w:rPr>
            </w:pPr>
          </w:p>
          <w:p w14:paraId="59CD9E93" w14:textId="13F50552" w:rsidR="00A31ED3" w:rsidRDefault="00A31ED3" w:rsidP="006569F3">
            <w:pPr>
              <w:rPr>
                <w:rFonts w:ascii="Montserrat" w:hAnsi="Montserrat"/>
              </w:rPr>
            </w:pPr>
            <w:r w:rsidRPr="00801661">
              <w:rPr>
                <w:rFonts w:ascii="Montserrat" w:hAnsi="Montserrat"/>
                <w:b/>
                <w:bCs/>
              </w:rPr>
              <w:t>Stockport Post 16 careers week</w:t>
            </w:r>
            <w:r>
              <w:rPr>
                <w:rFonts w:ascii="Montserrat" w:hAnsi="Montserrat"/>
              </w:rPr>
              <w:t xml:space="preserve"> – subject videos show</w:t>
            </w:r>
            <w:r w:rsidR="008C3766">
              <w:rPr>
                <w:rFonts w:ascii="Montserrat" w:hAnsi="Montserrat"/>
              </w:rPr>
              <w:t>n</w:t>
            </w:r>
            <w:r>
              <w:rPr>
                <w:rFonts w:ascii="Montserrat" w:hAnsi="Montserrat"/>
              </w:rPr>
              <w:t xml:space="preserve"> in lessons </w:t>
            </w:r>
            <w:r w:rsidR="008C3766">
              <w:rPr>
                <w:rFonts w:ascii="Montserrat" w:hAnsi="Montserrat"/>
              </w:rPr>
              <w:t>which highlight the local labour market information.</w:t>
            </w:r>
          </w:p>
          <w:p w14:paraId="599780A8" w14:textId="77777777" w:rsidR="00801661" w:rsidRDefault="00801661" w:rsidP="006569F3">
            <w:pPr>
              <w:rPr>
                <w:rFonts w:ascii="Montserrat" w:hAnsi="Montserrat"/>
              </w:rPr>
            </w:pPr>
          </w:p>
          <w:p w14:paraId="0F232D0F" w14:textId="09AEB606" w:rsidR="00801661" w:rsidRDefault="00801661" w:rsidP="006569F3">
            <w:pPr>
              <w:rPr>
                <w:rFonts w:ascii="Montserrat" w:hAnsi="Montserrat"/>
              </w:rPr>
            </w:pPr>
            <w:r w:rsidRPr="00801661">
              <w:rPr>
                <w:rFonts w:ascii="Montserrat" w:hAnsi="Montserrat"/>
                <w:b/>
                <w:bCs/>
              </w:rPr>
              <w:t>Year 9 Options talks –</w:t>
            </w:r>
            <w:r>
              <w:rPr>
                <w:rFonts w:ascii="Montserrat" w:hAnsi="Montserrat"/>
              </w:rPr>
              <w:t xml:space="preserve"> subject teachers explain where each subject can take them</w:t>
            </w:r>
            <w:r w:rsidR="008C3766">
              <w:rPr>
                <w:rFonts w:ascii="Montserrat" w:hAnsi="Montserrat"/>
              </w:rPr>
              <w:t xml:space="preserve"> and what skills are needed for each subject.</w:t>
            </w:r>
          </w:p>
          <w:p w14:paraId="16DA23D5" w14:textId="77777777" w:rsidR="00801661" w:rsidRDefault="00801661" w:rsidP="006569F3">
            <w:pPr>
              <w:rPr>
                <w:rFonts w:ascii="Montserrat" w:hAnsi="Montserrat"/>
              </w:rPr>
            </w:pPr>
          </w:p>
          <w:p w14:paraId="17B4BB7F" w14:textId="77777777" w:rsidR="00801661" w:rsidRDefault="00801661" w:rsidP="006569F3">
            <w:pPr>
              <w:rPr>
                <w:rFonts w:ascii="Montserrat" w:hAnsi="Montserrat"/>
              </w:rPr>
            </w:pPr>
            <w:r w:rsidRPr="00402CC7">
              <w:rPr>
                <w:rFonts w:ascii="Montserrat" w:hAnsi="Montserrat"/>
                <w:b/>
                <w:bCs/>
              </w:rPr>
              <w:t>Year 9 Options evening</w:t>
            </w:r>
            <w:r>
              <w:rPr>
                <w:rFonts w:ascii="Montserrat" w:hAnsi="Montserrat"/>
              </w:rPr>
              <w:t xml:space="preserve"> </w:t>
            </w:r>
            <w:r w:rsidR="008C3766">
              <w:rPr>
                <w:rFonts w:ascii="Montserrat" w:hAnsi="Montserrat"/>
              </w:rPr>
              <w:t>–</w:t>
            </w:r>
            <w:r>
              <w:rPr>
                <w:rFonts w:ascii="Montserrat" w:hAnsi="Montserrat"/>
              </w:rPr>
              <w:t xml:space="preserve"> </w:t>
            </w:r>
            <w:r w:rsidR="008C3766">
              <w:rPr>
                <w:rFonts w:ascii="Montserrat" w:hAnsi="Montserrat"/>
              </w:rPr>
              <w:t>Post 16 pathways and opportunities explained.</w:t>
            </w:r>
          </w:p>
          <w:p w14:paraId="7E5B2917" w14:textId="77777777" w:rsidR="0095387A" w:rsidRDefault="0095387A" w:rsidP="006569F3">
            <w:pPr>
              <w:rPr>
                <w:rFonts w:ascii="Montserrat" w:hAnsi="Montserrat"/>
              </w:rPr>
            </w:pPr>
          </w:p>
          <w:p w14:paraId="0DD79B70" w14:textId="68EBDC66" w:rsidR="00C26DC4" w:rsidRPr="00587361" w:rsidRDefault="00C26DC4" w:rsidP="006569F3">
            <w:pPr>
              <w:rPr>
                <w:rFonts w:ascii="Montserrat" w:hAnsi="Montserrat"/>
              </w:rPr>
            </w:pPr>
            <w:r w:rsidRPr="00C26DC4">
              <w:rPr>
                <w:rFonts w:ascii="Montserrat" w:hAnsi="Montserrat"/>
              </w:rPr>
              <w:t xml:space="preserve">Maths teachers share labour market data showing demand for numeracy, data analysis, finance, engineering. Careers posters in classrooms highlighting jobs like actuary, data scientist, accountant. </w:t>
            </w:r>
          </w:p>
        </w:tc>
      </w:tr>
      <w:tr w:rsidR="000E03BF" w14:paraId="09161E5A" w14:textId="77777777" w:rsidTr="00907AA0">
        <w:trPr>
          <w:trHeight w:val="2370"/>
        </w:trPr>
        <w:tc>
          <w:tcPr>
            <w:tcW w:w="3162" w:type="dxa"/>
          </w:tcPr>
          <w:p w14:paraId="66BC3C06" w14:textId="77777777" w:rsidR="000E03BF" w:rsidRPr="00587361" w:rsidRDefault="000E03BF" w:rsidP="006569F3">
            <w:pPr>
              <w:rPr>
                <w:rFonts w:ascii="Montserrat" w:hAnsi="Montserrat"/>
                <w:b/>
                <w:bCs/>
              </w:rPr>
            </w:pPr>
            <w:r w:rsidRPr="00587361">
              <w:rPr>
                <w:rFonts w:ascii="Montserrat" w:hAnsi="Montserrat"/>
                <w:b/>
                <w:bCs/>
                <w:color w:val="C00000"/>
              </w:rPr>
              <w:t xml:space="preserve">Benchmark 3: </w:t>
            </w:r>
            <w:r w:rsidRPr="00587361">
              <w:rPr>
                <w:rFonts w:ascii="Montserrat" w:hAnsi="Montserrat"/>
                <w:b/>
                <w:bCs/>
              </w:rPr>
              <w:t>Addressing the needs of each young person</w:t>
            </w:r>
          </w:p>
          <w:p w14:paraId="60DCBF64" w14:textId="77777777" w:rsidR="000E03BF" w:rsidRPr="00587361" w:rsidRDefault="000E03BF" w:rsidP="006569F3">
            <w:pPr>
              <w:rPr>
                <w:rFonts w:ascii="Montserrat" w:hAnsi="Montserrat"/>
                <w:b/>
                <w:bCs/>
              </w:rPr>
            </w:pPr>
          </w:p>
          <w:p w14:paraId="5923DD52" w14:textId="4A95A25C" w:rsidR="000E03BF" w:rsidRPr="00587361" w:rsidRDefault="000E03BF" w:rsidP="006569F3">
            <w:pPr>
              <w:rPr>
                <w:rFonts w:ascii="Montserrat" w:hAnsi="Montserrat"/>
              </w:rPr>
            </w:pPr>
            <w:r w:rsidRPr="00587361">
              <w:rPr>
                <w:rFonts w:ascii="Montserrat" w:hAnsi="Montserrat"/>
              </w:rPr>
              <w:t xml:space="preserve">Students have different career guidance needs at different stages. Opportunities for advice and support need to be </w:t>
            </w:r>
            <w:r w:rsidRPr="00587361">
              <w:rPr>
                <w:rFonts w:ascii="Montserrat" w:hAnsi="Montserrat"/>
              </w:rPr>
              <w:lastRenderedPageBreak/>
              <w:t xml:space="preserve">tailored to the needs of each student. </w:t>
            </w:r>
          </w:p>
        </w:tc>
        <w:tc>
          <w:tcPr>
            <w:tcW w:w="4571" w:type="dxa"/>
          </w:tcPr>
          <w:p w14:paraId="4FEE6642" w14:textId="7B2D8A29" w:rsidR="000E03BF" w:rsidRPr="00587361" w:rsidRDefault="000E03BF" w:rsidP="006569F3">
            <w:pPr>
              <w:pStyle w:val="ListParagraph"/>
              <w:numPr>
                <w:ilvl w:val="0"/>
                <w:numId w:val="4"/>
              </w:numPr>
              <w:rPr>
                <w:rFonts w:ascii="Montserrat" w:hAnsi="Montserrat"/>
              </w:rPr>
            </w:pPr>
            <w:r w:rsidRPr="00587361">
              <w:rPr>
                <w:rFonts w:ascii="Montserrat" w:hAnsi="Montserrat"/>
              </w:rPr>
              <w:lastRenderedPageBreak/>
              <w:t>Aspiration raising</w:t>
            </w:r>
          </w:p>
          <w:p w14:paraId="07D5D928"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Addressing stereotypes</w:t>
            </w:r>
          </w:p>
          <w:p w14:paraId="31F88B94"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SEND and vulnerable students</w:t>
            </w:r>
          </w:p>
          <w:p w14:paraId="270F8183"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Record keeping</w:t>
            </w:r>
          </w:p>
          <w:p w14:paraId="18E842C7"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Destination data</w:t>
            </w:r>
          </w:p>
          <w:p w14:paraId="21568B03"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Local authority collaboration</w:t>
            </w:r>
          </w:p>
          <w:p w14:paraId="101FA6D8"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50FCED63" w14:textId="35470A5C" w:rsidR="000E03BF" w:rsidRPr="00587361" w:rsidRDefault="000E03BF" w:rsidP="006569F3">
            <w:pPr>
              <w:rPr>
                <w:rFonts w:ascii="Montserrat" w:hAnsi="Montserrat"/>
              </w:rPr>
            </w:pPr>
            <w:r w:rsidRPr="00587361">
              <w:rPr>
                <w:rFonts w:ascii="Montserrat" w:hAnsi="Montserrat"/>
              </w:rPr>
              <w:t>Description of Activit</w:t>
            </w:r>
            <w:r w:rsidR="00C60DE9">
              <w:rPr>
                <w:rFonts w:ascii="Montserrat" w:hAnsi="Montserrat"/>
              </w:rPr>
              <w:t>ies</w:t>
            </w:r>
            <w:r w:rsidRPr="00587361">
              <w:rPr>
                <w:rFonts w:ascii="Montserrat" w:hAnsi="Montserrat"/>
              </w:rPr>
              <w:t>:</w:t>
            </w:r>
          </w:p>
          <w:p w14:paraId="34722718" w14:textId="79D8DA85" w:rsidR="0073043C" w:rsidRDefault="0073043C" w:rsidP="006569F3">
            <w:pPr>
              <w:rPr>
                <w:rFonts w:ascii="Montserrat" w:hAnsi="Montserrat"/>
              </w:rPr>
            </w:pPr>
          </w:p>
          <w:p w14:paraId="0AC5A0DE" w14:textId="2C83D075" w:rsidR="003867AB" w:rsidRPr="00587361" w:rsidRDefault="00096A80" w:rsidP="006569F3">
            <w:pPr>
              <w:rPr>
                <w:rFonts w:ascii="Montserrat" w:hAnsi="Montserrat"/>
              </w:rPr>
            </w:pPr>
            <w:r w:rsidRPr="00096A80">
              <w:rPr>
                <w:rFonts w:ascii="Montserrat" w:hAnsi="Montserrat"/>
              </w:rPr>
              <w:t>Small group support for SEND students linking maths skills to practical careers (e.g., retail, construction).</w:t>
            </w:r>
          </w:p>
        </w:tc>
      </w:tr>
      <w:tr w:rsidR="000E03BF" w14:paraId="578AAB51" w14:textId="77777777" w:rsidTr="003B3EF7">
        <w:trPr>
          <w:trHeight w:val="144"/>
        </w:trPr>
        <w:tc>
          <w:tcPr>
            <w:tcW w:w="3162" w:type="dxa"/>
          </w:tcPr>
          <w:p w14:paraId="309729A7" w14:textId="77777777" w:rsidR="000E03BF" w:rsidRPr="00587361" w:rsidRDefault="000E03BF" w:rsidP="006569F3">
            <w:pPr>
              <w:rPr>
                <w:rFonts w:ascii="Montserrat" w:hAnsi="Montserrat"/>
              </w:rPr>
            </w:pPr>
            <w:r w:rsidRPr="00587361">
              <w:rPr>
                <w:rFonts w:ascii="Montserrat" w:hAnsi="Montserrat"/>
                <w:b/>
                <w:bCs/>
                <w:color w:val="C00000"/>
              </w:rPr>
              <w:t>Benchmark 4:</w:t>
            </w:r>
            <w:r w:rsidRPr="00587361">
              <w:rPr>
                <w:rFonts w:ascii="Montserrat" w:hAnsi="Montserrat"/>
                <w:color w:val="C00000"/>
              </w:rPr>
              <w:t xml:space="preserve"> </w:t>
            </w:r>
            <w:r w:rsidRPr="00587361">
              <w:rPr>
                <w:rFonts w:ascii="Montserrat" w:hAnsi="Montserrat"/>
                <w:b/>
                <w:bCs/>
              </w:rPr>
              <w:t>Linking curriculum learning to careers</w:t>
            </w:r>
          </w:p>
          <w:p w14:paraId="3225C608" w14:textId="77777777" w:rsidR="000E03BF" w:rsidRPr="00587361" w:rsidRDefault="000E03BF" w:rsidP="006569F3">
            <w:pPr>
              <w:rPr>
                <w:rFonts w:ascii="Montserrat" w:hAnsi="Montserrat"/>
              </w:rPr>
            </w:pPr>
          </w:p>
          <w:p w14:paraId="6E2AFCFE" w14:textId="77777777" w:rsidR="000E03BF" w:rsidRPr="00587361" w:rsidRDefault="000E03BF" w:rsidP="006569F3">
            <w:pPr>
              <w:rPr>
                <w:rFonts w:ascii="Montserrat" w:hAnsi="Montserrat"/>
              </w:rPr>
            </w:pPr>
            <w:r w:rsidRPr="00587361">
              <w:rPr>
                <w:rFonts w:ascii="Montserrat" w:hAnsi="Montserrat"/>
              </w:rPr>
              <w:t>All teachers should link curriculum learning with careers. Subject teachers should highlight the progression routes for their subject and the relevance of the knowledge and skills developed in their subject for a wide range of career pathways.</w:t>
            </w:r>
          </w:p>
        </w:tc>
        <w:tc>
          <w:tcPr>
            <w:tcW w:w="4571" w:type="dxa"/>
          </w:tcPr>
          <w:p w14:paraId="0419F407" w14:textId="77777777" w:rsidR="000E03BF" w:rsidRDefault="000E03BF" w:rsidP="006569F3">
            <w:pPr>
              <w:pStyle w:val="ListParagraph"/>
              <w:numPr>
                <w:ilvl w:val="0"/>
                <w:numId w:val="4"/>
              </w:numPr>
              <w:rPr>
                <w:rFonts w:ascii="Montserrat" w:hAnsi="Montserrat"/>
              </w:rPr>
            </w:pPr>
            <w:r>
              <w:rPr>
                <w:rFonts w:ascii="Montserrat" w:hAnsi="Montserrat"/>
              </w:rPr>
              <w:t>Careers embedded in the curriculum</w:t>
            </w:r>
          </w:p>
          <w:p w14:paraId="72B3721A"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involvement</w:t>
            </w:r>
          </w:p>
          <w:p w14:paraId="692D4D2C"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mentoring</w:t>
            </w:r>
          </w:p>
          <w:p w14:paraId="09F68966"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Events &amp; talks</w:t>
            </w:r>
          </w:p>
          <w:p w14:paraId="5201BD8F"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Business games &amp; competitions</w:t>
            </w:r>
          </w:p>
          <w:p w14:paraId="27D1F6EF"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Alumni activities</w:t>
            </w:r>
          </w:p>
          <w:p w14:paraId="3CFAFC73"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Ready for work activities</w:t>
            </w:r>
          </w:p>
          <w:p w14:paraId="03B3A884"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encounters with parents</w:t>
            </w:r>
          </w:p>
          <w:p w14:paraId="1E54702D"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Youth social action (campaigning, fundraising, volunteering)</w:t>
            </w:r>
          </w:p>
          <w:p w14:paraId="02387F2F" w14:textId="286025DF" w:rsidR="000E03BF" w:rsidRPr="00587361" w:rsidRDefault="000E03BF"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2C3D151C" w14:textId="2EE45902" w:rsidR="000E03BF" w:rsidRDefault="000E03BF" w:rsidP="006569F3">
            <w:pPr>
              <w:rPr>
                <w:rFonts w:ascii="Montserrat" w:hAnsi="Montserrat"/>
              </w:rPr>
            </w:pPr>
            <w:r w:rsidRPr="00587361">
              <w:rPr>
                <w:rFonts w:ascii="Montserrat" w:hAnsi="Montserrat"/>
              </w:rPr>
              <w:t>Description of Activit</w:t>
            </w:r>
            <w:r w:rsidR="00C60DE9">
              <w:rPr>
                <w:rFonts w:ascii="Montserrat" w:hAnsi="Montserrat"/>
              </w:rPr>
              <w:t>ies</w:t>
            </w:r>
            <w:r w:rsidRPr="00587361">
              <w:rPr>
                <w:rFonts w:ascii="Montserrat" w:hAnsi="Montserrat"/>
              </w:rPr>
              <w:t>:</w:t>
            </w:r>
          </w:p>
          <w:p w14:paraId="008F70BB" w14:textId="77777777" w:rsidR="0073043C" w:rsidRDefault="0073043C" w:rsidP="006569F3">
            <w:pPr>
              <w:rPr>
                <w:rFonts w:ascii="Montserrat" w:hAnsi="Montserrat"/>
              </w:rPr>
            </w:pPr>
          </w:p>
          <w:p w14:paraId="40A921C8" w14:textId="41765316" w:rsidR="00F608AF" w:rsidRDefault="00F608AF" w:rsidP="006569F3">
            <w:pPr>
              <w:rPr>
                <w:rFonts w:ascii="Montserrat" w:hAnsi="Montserrat"/>
              </w:rPr>
            </w:pPr>
            <w:r w:rsidRPr="00F608AF">
              <w:rPr>
                <w:rFonts w:ascii="Montserrat" w:hAnsi="Montserrat"/>
              </w:rPr>
              <w:t xml:space="preserve">Teachers highlight career links when teaching topics (e.g., statistics </w:t>
            </w:r>
            <w:r w:rsidR="00F06C86">
              <w:rPr>
                <w:rFonts w:ascii="Montserrat" w:hAnsi="Montserrat"/>
              </w:rPr>
              <w:t>-</w:t>
            </w:r>
            <w:r w:rsidRPr="00F608AF">
              <w:rPr>
                <w:rFonts w:ascii="Montserrat" w:hAnsi="Montserrat"/>
              </w:rPr>
              <w:t xml:space="preserve"> medical research, algebra </w:t>
            </w:r>
            <w:r w:rsidR="00F06C86">
              <w:rPr>
                <w:rFonts w:ascii="Montserrat" w:hAnsi="Montserrat"/>
              </w:rPr>
              <w:t>-</w:t>
            </w:r>
            <w:r w:rsidRPr="00F608AF">
              <w:rPr>
                <w:rFonts w:ascii="Montserrat" w:hAnsi="Montserrat"/>
              </w:rPr>
              <w:t xml:space="preserve"> coding, geometry</w:t>
            </w:r>
            <w:r w:rsidR="00F06C86">
              <w:rPr>
                <w:rFonts w:ascii="Montserrat" w:hAnsi="Montserrat"/>
              </w:rPr>
              <w:t xml:space="preserve"> -</w:t>
            </w:r>
            <w:r w:rsidRPr="00F608AF">
              <w:rPr>
                <w:rFonts w:ascii="Montserrat" w:hAnsi="Montserrat"/>
              </w:rPr>
              <w:t xml:space="preserve"> architecture). </w:t>
            </w:r>
          </w:p>
          <w:p w14:paraId="13786A0A" w14:textId="77777777" w:rsidR="00F608AF" w:rsidRDefault="00F608AF" w:rsidP="006569F3">
            <w:pPr>
              <w:rPr>
                <w:rFonts w:ascii="Montserrat" w:hAnsi="Montserrat"/>
              </w:rPr>
            </w:pPr>
          </w:p>
          <w:p w14:paraId="679093B7" w14:textId="6296B2EE" w:rsidR="00C35A95" w:rsidRPr="00C35A95" w:rsidRDefault="00F608AF" w:rsidP="00C35A95">
            <w:pPr>
              <w:rPr>
                <w:rFonts w:ascii="Montserrat" w:hAnsi="Montserrat"/>
              </w:rPr>
            </w:pPr>
            <w:r w:rsidRPr="00F608AF">
              <w:rPr>
                <w:rFonts w:ascii="Montserrat" w:hAnsi="Montserrat"/>
              </w:rPr>
              <w:t xml:space="preserve">Maths </w:t>
            </w:r>
            <w:r w:rsidR="00743399">
              <w:rPr>
                <w:rFonts w:ascii="Montserrat" w:hAnsi="Montserrat"/>
              </w:rPr>
              <w:t xml:space="preserve">national </w:t>
            </w:r>
            <w:r w:rsidRPr="00F608AF">
              <w:rPr>
                <w:rFonts w:ascii="Montserrat" w:hAnsi="Montserrat"/>
              </w:rPr>
              <w:t>competition</w:t>
            </w:r>
            <w:r w:rsidR="00C35A95">
              <w:rPr>
                <w:rFonts w:ascii="Montserrat" w:hAnsi="Montserrat"/>
              </w:rPr>
              <w:t xml:space="preserve">: </w:t>
            </w:r>
            <w:r w:rsidR="00C35A95" w:rsidRPr="00C35A95">
              <w:rPr>
                <w:rFonts w:ascii="Montserrat" w:hAnsi="Montserrat"/>
              </w:rPr>
              <w:t>UKMT</w:t>
            </w:r>
            <w:r w:rsidR="00C35A95">
              <w:rPr>
                <w:rFonts w:ascii="Montserrat" w:hAnsi="Montserrat"/>
              </w:rPr>
              <w:t xml:space="preserve"> Maths challenge</w:t>
            </w:r>
            <w:r w:rsidR="00743399">
              <w:rPr>
                <w:rFonts w:ascii="Montserrat" w:hAnsi="Montserrat"/>
              </w:rPr>
              <w:t>.</w:t>
            </w:r>
          </w:p>
          <w:p w14:paraId="1347BF6B" w14:textId="307FC333" w:rsidR="0073043C" w:rsidRPr="00587361" w:rsidRDefault="0073043C" w:rsidP="00C35A95">
            <w:pPr>
              <w:rPr>
                <w:rFonts w:ascii="Montserrat" w:hAnsi="Montserrat"/>
              </w:rPr>
            </w:pPr>
          </w:p>
        </w:tc>
      </w:tr>
      <w:tr w:rsidR="000E03BF" w14:paraId="4BD4281E" w14:textId="77777777" w:rsidTr="00B84D1F">
        <w:trPr>
          <w:trHeight w:val="1771"/>
        </w:trPr>
        <w:tc>
          <w:tcPr>
            <w:tcW w:w="3162" w:type="dxa"/>
          </w:tcPr>
          <w:p w14:paraId="5DB22204" w14:textId="7BB836F8" w:rsidR="000E03BF" w:rsidRPr="00587361" w:rsidRDefault="000E03BF" w:rsidP="006569F3">
            <w:pPr>
              <w:rPr>
                <w:rFonts w:ascii="Montserrat" w:hAnsi="Montserrat"/>
                <w:b/>
                <w:bCs/>
                <w:color w:val="C00000"/>
              </w:rPr>
            </w:pPr>
            <w:r w:rsidRPr="00587361">
              <w:rPr>
                <w:rFonts w:ascii="Montserrat" w:hAnsi="Montserrat"/>
                <w:b/>
                <w:bCs/>
                <w:color w:val="C00000"/>
              </w:rPr>
              <w:t xml:space="preserve">Benchmark 5: </w:t>
            </w:r>
          </w:p>
          <w:p w14:paraId="58C6831E" w14:textId="77777777" w:rsidR="000E03BF" w:rsidRPr="00587361" w:rsidRDefault="000E03BF" w:rsidP="006569F3">
            <w:pPr>
              <w:rPr>
                <w:rFonts w:ascii="Montserrat" w:hAnsi="Montserrat"/>
                <w:b/>
                <w:bCs/>
              </w:rPr>
            </w:pPr>
            <w:r w:rsidRPr="00587361">
              <w:rPr>
                <w:rFonts w:ascii="Montserrat" w:hAnsi="Montserrat"/>
                <w:b/>
                <w:bCs/>
              </w:rPr>
              <w:t>Employer encounters</w:t>
            </w:r>
          </w:p>
          <w:p w14:paraId="063073C5" w14:textId="77777777" w:rsidR="000E03BF" w:rsidRPr="00587361" w:rsidRDefault="000E03BF" w:rsidP="006569F3">
            <w:pPr>
              <w:rPr>
                <w:rFonts w:ascii="Montserrat" w:hAnsi="Montserrat"/>
                <w:b/>
                <w:bCs/>
              </w:rPr>
            </w:pPr>
          </w:p>
          <w:p w14:paraId="15CFD2D7" w14:textId="0BD17654" w:rsidR="000E03BF" w:rsidRPr="00587361" w:rsidRDefault="000E03BF" w:rsidP="006569F3">
            <w:pPr>
              <w:rPr>
                <w:rFonts w:ascii="Montserrat" w:hAnsi="Montserrat"/>
              </w:rPr>
            </w:pPr>
            <w:r w:rsidRPr="00587361">
              <w:rPr>
                <w:rFonts w:ascii="Montserrat" w:hAnsi="Montserrat"/>
              </w:rPr>
              <w:t xml:space="preserve">Every student should have multiple opportunities to learn from employers about work, employment and the skills that are valued </w:t>
            </w:r>
            <w:r w:rsidRPr="00587361">
              <w:rPr>
                <w:rFonts w:ascii="Montserrat" w:hAnsi="Montserrat"/>
              </w:rPr>
              <w:lastRenderedPageBreak/>
              <w:t>in the workplace. This can be through a range of enrichment activities including visiting speakers, mentoring and enterprise schemes</w:t>
            </w:r>
          </w:p>
        </w:tc>
        <w:tc>
          <w:tcPr>
            <w:tcW w:w="4571" w:type="dxa"/>
          </w:tcPr>
          <w:p w14:paraId="60D83E59"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lastRenderedPageBreak/>
              <w:t>Employer involvement in the curriculum</w:t>
            </w:r>
          </w:p>
          <w:p w14:paraId="62DCB7AB"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mentoring</w:t>
            </w:r>
          </w:p>
          <w:p w14:paraId="487F0512"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Events talks involving employers</w:t>
            </w:r>
          </w:p>
          <w:p w14:paraId="4BF2573C"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Business games and competitions</w:t>
            </w:r>
          </w:p>
          <w:p w14:paraId="2B096E84"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Alumni activities</w:t>
            </w:r>
          </w:p>
          <w:p w14:paraId="23E19000"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lastRenderedPageBreak/>
              <w:t>Ready for work activities with employers</w:t>
            </w:r>
          </w:p>
          <w:p w14:paraId="1F5E25DF"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Continuing professional development</w:t>
            </w:r>
          </w:p>
          <w:p w14:paraId="79DF95A1"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Workplace experience with parents</w:t>
            </w:r>
          </w:p>
          <w:p w14:paraId="117C357B"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Youth action (campaigning, fundraising, volunteering)</w:t>
            </w:r>
          </w:p>
          <w:p w14:paraId="651C6A0D"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572EDE84" w14:textId="35CA2A19" w:rsidR="000E03BF" w:rsidRDefault="000E03BF" w:rsidP="006569F3">
            <w:pPr>
              <w:rPr>
                <w:rFonts w:ascii="Montserrat" w:hAnsi="Montserrat"/>
              </w:rPr>
            </w:pPr>
            <w:r w:rsidRPr="00587361">
              <w:rPr>
                <w:rFonts w:ascii="Montserrat" w:hAnsi="Montserrat"/>
              </w:rPr>
              <w:lastRenderedPageBreak/>
              <w:t>Description of Activit</w:t>
            </w:r>
            <w:r w:rsidR="00C60DE9">
              <w:rPr>
                <w:rFonts w:ascii="Montserrat" w:hAnsi="Montserrat"/>
              </w:rPr>
              <w:t>ies</w:t>
            </w:r>
            <w:r w:rsidRPr="00587361">
              <w:rPr>
                <w:rFonts w:ascii="Montserrat" w:hAnsi="Montserrat"/>
              </w:rPr>
              <w:t>:</w:t>
            </w:r>
          </w:p>
          <w:p w14:paraId="1DC413E2" w14:textId="77777777" w:rsidR="00867365" w:rsidRPr="00587361" w:rsidRDefault="00867365" w:rsidP="006569F3">
            <w:pPr>
              <w:rPr>
                <w:rFonts w:ascii="Montserrat" w:hAnsi="Montserrat"/>
              </w:rPr>
            </w:pPr>
          </w:p>
          <w:p w14:paraId="1838BB02" w14:textId="0D123786" w:rsidR="00867365" w:rsidRPr="00587361" w:rsidRDefault="00A466B0" w:rsidP="00D82F58">
            <w:pPr>
              <w:rPr>
                <w:rFonts w:ascii="Montserrat" w:hAnsi="Montserrat"/>
              </w:rPr>
            </w:pPr>
            <w:r>
              <w:rPr>
                <w:rFonts w:ascii="Montserrat" w:hAnsi="Montserrat"/>
              </w:rPr>
              <w:t xml:space="preserve">Year 9 Careers morning: </w:t>
            </w:r>
            <w:r w:rsidRPr="00A466B0">
              <w:rPr>
                <w:rFonts w:ascii="Montserrat" w:hAnsi="Montserrat"/>
              </w:rPr>
              <w:t xml:space="preserve">Guest speakers from banks, insurance firms, engineering companies explaining how maths underpins their work. </w:t>
            </w:r>
          </w:p>
        </w:tc>
      </w:tr>
      <w:tr w:rsidR="006E4EDB" w14:paraId="36E5A061" w14:textId="77777777" w:rsidTr="007E58C7">
        <w:trPr>
          <w:trHeight w:val="4739"/>
        </w:trPr>
        <w:tc>
          <w:tcPr>
            <w:tcW w:w="3162" w:type="dxa"/>
          </w:tcPr>
          <w:p w14:paraId="07EC1577" w14:textId="3FF9DB1D" w:rsidR="006E4EDB" w:rsidRPr="00587361" w:rsidRDefault="006E4EDB" w:rsidP="006569F3">
            <w:pPr>
              <w:rPr>
                <w:rFonts w:ascii="Montserrat" w:hAnsi="Montserrat"/>
                <w:b/>
                <w:bCs/>
                <w:color w:val="C00000"/>
              </w:rPr>
            </w:pPr>
            <w:r w:rsidRPr="00587361">
              <w:rPr>
                <w:rFonts w:ascii="Montserrat" w:hAnsi="Montserrat"/>
                <w:b/>
                <w:bCs/>
                <w:color w:val="C00000"/>
              </w:rPr>
              <w:t xml:space="preserve">Benchmark 6: </w:t>
            </w:r>
          </w:p>
          <w:p w14:paraId="14631465" w14:textId="77777777" w:rsidR="006E4EDB" w:rsidRPr="00587361" w:rsidRDefault="006E4EDB" w:rsidP="006569F3">
            <w:pPr>
              <w:rPr>
                <w:rFonts w:ascii="Montserrat" w:hAnsi="Montserrat"/>
                <w:b/>
                <w:bCs/>
              </w:rPr>
            </w:pPr>
            <w:r w:rsidRPr="00587361">
              <w:rPr>
                <w:rFonts w:ascii="Montserrat" w:hAnsi="Montserrat"/>
                <w:b/>
                <w:bCs/>
              </w:rPr>
              <w:t>Workplace experience</w:t>
            </w:r>
          </w:p>
          <w:p w14:paraId="2B881E04" w14:textId="77777777" w:rsidR="006E4EDB" w:rsidRPr="00587361" w:rsidRDefault="006E4EDB" w:rsidP="006569F3">
            <w:pPr>
              <w:rPr>
                <w:rFonts w:ascii="Montserrat" w:hAnsi="Montserrat"/>
                <w:b/>
                <w:bCs/>
              </w:rPr>
            </w:pPr>
          </w:p>
          <w:p w14:paraId="07001BB3" w14:textId="2B1C2818" w:rsidR="006E4EDB" w:rsidRPr="00587361" w:rsidRDefault="006E4EDB" w:rsidP="006569F3">
            <w:pPr>
              <w:rPr>
                <w:rFonts w:ascii="Montserrat" w:hAnsi="Montserrat"/>
              </w:rPr>
            </w:pPr>
            <w:r w:rsidRPr="00587361">
              <w:rPr>
                <w:rFonts w:ascii="Montserrat" w:hAnsi="Montserrat"/>
              </w:rPr>
              <w:t>Every student should have first-hand experiences of the workplace through work visits, work shadowing and/or work experience to help their exploration of career opportunities, and expand their networks.</w:t>
            </w:r>
          </w:p>
        </w:tc>
        <w:tc>
          <w:tcPr>
            <w:tcW w:w="4571" w:type="dxa"/>
          </w:tcPr>
          <w:p w14:paraId="2A334E9D"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Volunteering</w:t>
            </w:r>
          </w:p>
          <w:p w14:paraId="0D5B9370"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Work experience</w:t>
            </w:r>
          </w:p>
          <w:p w14:paraId="0D33DE39"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Job shadowing</w:t>
            </w:r>
          </w:p>
          <w:p w14:paraId="19E0DC78"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Workplace visits</w:t>
            </w:r>
          </w:p>
          <w:p w14:paraId="62769E1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Continuing professional development</w:t>
            </w:r>
          </w:p>
          <w:p w14:paraId="7B9ACE09"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Workplace experience with parents</w:t>
            </w:r>
          </w:p>
          <w:p w14:paraId="7CDF23A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Youth social action (campaigning, fundraising, volunteering)</w:t>
            </w:r>
          </w:p>
          <w:p w14:paraId="1766DB24"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1C577F69" w14:textId="39F46FE8" w:rsidR="006E4EDB" w:rsidRDefault="006E4EDB" w:rsidP="006569F3">
            <w:pPr>
              <w:rPr>
                <w:rFonts w:ascii="Montserrat" w:hAnsi="Montserrat"/>
              </w:rPr>
            </w:pPr>
            <w:r w:rsidRPr="00587361">
              <w:rPr>
                <w:rFonts w:ascii="Montserrat" w:hAnsi="Montserrat"/>
              </w:rPr>
              <w:t>Description of Activit</w:t>
            </w:r>
            <w:r w:rsidR="00C60DE9">
              <w:rPr>
                <w:rFonts w:ascii="Montserrat" w:hAnsi="Montserrat"/>
              </w:rPr>
              <w:t>ies</w:t>
            </w:r>
            <w:r w:rsidRPr="00587361">
              <w:rPr>
                <w:rFonts w:ascii="Montserrat" w:hAnsi="Montserrat"/>
              </w:rPr>
              <w:t>:</w:t>
            </w:r>
          </w:p>
          <w:p w14:paraId="7EF939B3" w14:textId="77777777" w:rsidR="003B1D5E" w:rsidRPr="00587361" w:rsidRDefault="003B1D5E" w:rsidP="006569F3">
            <w:pPr>
              <w:rPr>
                <w:rFonts w:ascii="Montserrat" w:hAnsi="Montserrat"/>
              </w:rPr>
            </w:pPr>
          </w:p>
          <w:p w14:paraId="558A7AB0" w14:textId="78DA323C" w:rsidR="00795DA1" w:rsidRPr="00587361" w:rsidRDefault="003B1D5E" w:rsidP="00D82F58">
            <w:pPr>
              <w:rPr>
                <w:rFonts w:ascii="Montserrat" w:hAnsi="Montserrat"/>
              </w:rPr>
            </w:pPr>
            <w:r w:rsidRPr="003B1D5E">
              <w:rPr>
                <w:rFonts w:ascii="Montserrat" w:hAnsi="Montserrat"/>
              </w:rPr>
              <w:t xml:space="preserve">Work experience placements in finance, accountancy, engineering firms. </w:t>
            </w:r>
          </w:p>
        </w:tc>
      </w:tr>
      <w:tr w:rsidR="006E4EDB" w14:paraId="04D5332A" w14:textId="77777777" w:rsidTr="008A19C1">
        <w:trPr>
          <w:trHeight w:val="144"/>
        </w:trPr>
        <w:tc>
          <w:tcPr>
            <w:tcW w:w="3162" w:type="dxa"/>
          </w:tcPr>
          <w:p w14:paraId="22467CEF" w14:textId="77777777" w:rsidR="006E4EDB" w:rsidRPr="00587361" w:rsidRDefault="006E4EDB" w:rsidP="006569F3">
            <w:pPr>
              <w:rPr>
                <w:rFonts w:ascii="Montserrat" w:hAnsi="Montserrat"/>
                <w:b/>
                <w:bCs/>
                <w:color w:val="C00000"/>
              </w:rPr>
            </w:pPr>
            <w:r w:rsidRPr="00587361">
              <w:rPr>
                <w:rFonts w:ascii="Montserrat" w:hAnsi="Montserrat"/>
                <w:b/>
                <w:bCs/>
                <w:color w:val="C00000"/>
              </w:rPr>
              <w:t>Benchmark 7:</w:t>
            </w:r>
          </w:p>
          <w:p w14:paraId="51A5BDAA" w14:textId="25DF8B5F" w:rsidR="006E4EDB" w:rsidRPr="00587361" w:rsidRDefault="006E4EDB" w:rsidP="006569F3">
            <w:pPr>
              <w:rPr>
                <w:rFonts w:ascii="Montserrat" w:hAnsi="Montserrat"/>
                <w:b/>
                <w:bCs/>
              </w:rPr>
            </w:pPr>
            <w:r w:rsidRPr="00587361">
              <w:rPr>
                <w:rFonts w:ascii="Montserrat" w:hAnsi="Montserrat"/>
                <w:b/>
                <w:bCs/>
              </w:rPr>
              <w:t>Encounters with further and higher education.</w:t>
            </w:r>
          </w:p>
          <w:p w14:paraId="1A24CBC5" w14:textId="77777777" w:rsidR="006E4EDB" w:rsidRPr="00587361" w:rsidRDefault="006E4EDB" w:rsidP="006569F3">
            <w:pPr>
              <w:rPr>
                <w:rFonts w:ascii="Montserrat" w:hAnsi="Montserrat"/>
              </w:rPr>
            </w:pPr>
          </w:p>
          <w:p w14:paraId="2B55508B" w14:textId="32F24B2D" w:rsidR="006E4EDB" w:rsidRPr="00587361" w:rsidRDefault="006E4EDB" w:rsidP="006569F3">
            <w:pPr>
              <w:rPr>
                <w:rFonts w:ascii="Montserrat" w:hAnsi="Montserrat"/>
              </w:rPr>
            </w:pPr>
            <w:r w:rsidRPr="00587361">
              <w:rPr>
                <w:rFonts w:ascii="Montserrat" w:hAnsi="Montserrat"/>
              </w:rPr>
              <w:t xml:space="preserve">All students should understand the full range of learning </w:t>
            </w:r>
            <w:r w:rsidRPr="00587361">
              <w:rPr>
                <w:rFonts w:ascii="Montserrat" w:hAnsi="Montserrat"/>
              </w:rPr>
              <w:lastRenderedPageBreak/>
              <w:t>opportunities that are available to them. This includes both academic and vocational routes and learning in schools, colleges, universities and in the workplace</w:t>
            </w:r>
            <w:r>
              <w:rPr>
                <w:rFonts w:ascii="Montserrat" w:hAnsi="Montserrat"/>
              </w:rPr>
              <w:t>.</w:t>
            </w:r>
          </w:p>
        </w:tc>
        <w:tc>
          <w:tcPr>
            <w:tcW w:w="4571" w:type="dxa"/>
          </w:tcPr>
          <w:p w14:paraId="02FFBA5E"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lastRenderedPageBreak/>
              <w:t>Further education events and visits</w:t>
            </w:r>
          </w:p>
          <w:p w14:paraId="279D61C5"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Application support for further education</w:t>
            </w:r>
          </w:p>
          <w:p w14:paraId="5BBC903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Higher education events and visits</w:t>
            </w:r>
          </w:p>
          <w:p w14:paraId="6BF49F89"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Apprenticeship events and visits</w:t>
            </w:r>
          </w:p>
          <w:p w14:paraId="22992EA7"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lastRenderedPageBreak/>
              <w:t>Application support for apprenticeships</w:t>
            </w:r>
          </w:p>
          <w:p w14:paraId="699F7516"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Educational encounters with parents</w:t>
            </w:r>
          </w:p>
          <w:p w14:paraId="255BC494"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42DF1195" w14:textId="140EF4C9" w:rsidR="006E4EDB" w:rsidRPr="00587361" w:rsidRDefault="006E4EDB" w:rsidP="006569F3">
            <w:pPr>
              <w:rPr>
                <w:rFonts w:ascii="Montserrat" w:hAnsi="Montserrat"/>
              </w:rPr>
            </w:pPr>
            <w:r w:rsidRPr="00587361">
              <w:rPr>
                <w:rFonts w:ascii="Montserrat" w:hAnsi="Montserrat"/>
              </w:rPr>
              <w:lastRenderedPageBreak/>
              <w:t>Description of Activit</w:t>
            </w:r>
            <w:r w:rsidR="00C60DE9">
              <w:rPr>
                <w:rFonts w:ascii="Montserrat" w:hAnsi="Montserrat"/>
              </w:rPr>
              <w:t>ies</w:t>
            </w:r>
            <w:r w:rsidRPr="00587361">
              <w:rPr>
                <w:rFonts w:ascii="Montserrat" w:hAnsi="Montserrat"/>
              </w:rPr>
              <w:t>:</w:t>
            </w:r>
          </w:p>
          <w:p w14:paraId="7CA214FB" w14:textId="77777777" w:rsidR="006E4EDB" w:rsidRDefault="006E4EDB" w:rsidP="006569F3">
            <w:pPr>
              <w:rPr>
                <w:rFonts w:ascii="Montserrat" w:hAnsi="Montserrat"/>
              </w:rPr>
            </w:pPr>
          </w:p>
          <w:p w14:paraId="7A1301B4" w14:textId="2B35E7EB" w:rsidR="002137D9" w:rsidRPr="00587361" w:rsidRDefault="002137D9" w:rsidP="006569F3">
            <w:pPr>
              <w:rPr>
                <w:rFonts w:ascii="Montserrat" w:hAnsi="Montserrat"/>
              </w:rPr>
            </w:pPr>
            <w:r>
              <w:rPr>
                <w:rFonts w:ascii="Montserrat" w:hAnsi="Montserrat"/>
              </w:rPr>
              <w:t>Assembly t</w:t>
            </w:r>
            <w:r w:rsidRPr="002137D9">
              <w:rPr>
                <w:rFonts w:ascii="Montserrat" w:hAnsi="Montserrat"/>
              </w:rPr>
              <w:t>alks from local colleges</w:t>
            </w:r>
            <w:r>
              <w:rPr>
                <w:rFonts w:ascii="Montserrat" w:hAnsi="Montserrat"/>
              </w:rPr>
              <w:t xml:space="preserve"> and sixths forms</w:t>
            </w:r>
            <w:r w:rsidRPr="002137D9">
              <w:rPr>
                <w:rFonts w:ascii="Montserrat" w:hAnsi="Montserrat"/>
              </w:rPr>
              <w:t xml:space="preserve"> about </w:t>
            </w:r>
            <w:r>
              <w:rPr>
                <w:rFonts w:ascii="Montserrat" w:hAnsi="Montserrat"/>
              </w:rPr>
              <w:t>both academic and</w:t>
            </w:r>
            <w:r w:rsidR="001D537F">
              <w:rPr>
                <w:rFonts w:ascii="Montserrat" w:hAnsi="Montserrat"/>
              </w:rPr>
              <w:t xml:space="preserve"> </w:t>
            </w:r>
            <w:r w:rsidRPr="002137D9">
              <w:rPr>
                <w:rFonts w:ascii="Montserrat" w:hAnsi="Montserrat"/>
              </w:rPr>
              <w:t>vocational routes</w:t>
            </w:r>
            <w:r w:rsidR="00E147AD">
              <w:rPr>
                <w:rFonts w:ascii="Montserrat" w:hAnsi="Montserrat"/>
              </w:rPr>
              <w:t>.</w:t>
            </w:r>
            <w:r w:rsidRPr="002137D9">
              <w:rPr>
                <w:rFonts w:ascii="Montserrat" w:hAnsi="Montserrat"/>
              </w:rPr>
              <w:t xml:space="preserve"> </w:t>
            </w:r>
          </w:p>
        </w:tc>
      </w:tr>
      <w:tr w:rsidR="006E4EDB" w14:paraId="23F3A2D4" w14:textId="77777777" w:rsidTr="006E36C3">
        <w:trPr>
          <w:trHeight w:val="1521"/>
        </w:trPr>
        <w:tc>
          <w:tcPr>
            <w:tcW w:w="3162" w:type="dxa"/>
          </w:tcPr>
          <w:p w14:paraId="021875EE" w14:textId="77777777" w:rsidR="006E4EDB" w:rsidRPr="00FA4470" w:rsidRDefault="006E4EDB" w:rsidP="006569F3">
            <w:pPr>
              <w:rPr>
                <w:rFonts w:ascii="Montserrat" w:hAnsi="Montserrat"/>
                <w:b/>
                <w:bCs/>
                <w:color w:val="C00000"/>
              </w:rPr>
            </w:pPr>
            <w:r w:rsidRPr="00FA4470">
              <w:rPr>
                <w:rFonts w:ascii="Montserrat" w:hAnsi="Montserrat"/>
                <w:b/>
                <w:bCs/>
                <w:color w:val="C00000"/>
              </w:rPr>
              <w:t>Benchmark 8</w:t>
            </w:r>
          </w:p>
          <w:p w14:paraId="43447E4E" w14:textId="77777777" w:rsidR="006E4EDB" w:rsidRPr="00587361" w:rsidRDefault="006E4EDB" w:rsidP="006569F3">
            <w:pPr>
              <w:rPr>
                <w:rFonts w:ascii="Montserrat" w:hAnsi="Montserrat"/>
                <w:b/>
                <w:bCs/>
              </w:rPr>
            </w:pPr>
            <w:r w:rsidRPr="00587361">
              <w:rPr>
                <w:rFonts w:ascii="Montserrat" w:hAnsi="Montserrat"/>
                <w:b/>
                <w:bCs/>
              </w:rPr>
              <w:t>Personal guidance</w:t>
            </w:r>
          </w:p>
          <w:p w14:paraId="7B270170" w14:textId="77777777" w:rsidR="006E4EDB" w:rsidRPr="00587361" w:rsidRDefault="006E4EDB" w:rsidP="006569F3">
            <w:pPr>
              <w:rPr>
                <w:rFonts w:ascii="Montserrat" w:hAnsi="Montserrat"/>
              </w:rPr>
            </w:pPr>
          </w:p>
          <w:p w14:paraId="250C128F" w14:textId="77777777" w:rsidR="006E4EDB" w:rsidRPr="00587361" w:rsidRDefault="006E4EDB" w:rsidP="006569F3">
            <w:pPr>
              <w:rPr>
                <w:rFonts w:ascii="Montserrat" w:hAnsi="Montserrat"/>
              </w:rPr>
            </w:pPr>
          </w:p>
        </w:tc>
        <w:tc>
          <w:tcPr>
            <w:tcW w:w="4571" w:type="dxa"/>
          </w:tcPr>
          <w:p w14:paraId="5B30B49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One to one careers guidance</w:t>
            </w:r>
          </w:p>
          <w:p w14:paraId="768BF67D"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 xml:space="preserve">Group careers guidance </w:t>
            </w:r>
          </w:p>
          <w:p w14:paraId="727C151D"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1433D1EF" w14:textId="60F5DF9E" w:rsidR="006E4EDB" w:rsidRPr="00587361" w:rsidRDefault="006E4EDB" w:rsidP="006569F3">
            <w:pPr>
              <w:rPr>
                <w:rFonts w:ascii="Montserrat" w:hAnsi="Montserrat"/>
              </w:rPr>
            </w:pPr>
            <w:r w:rsidRPr="00587361">
              <w:rPr>
                <w:rFonts w:ascii="Montserrat" w:hAnsi="Montserrat"/>
              </w:rPr>
              <w:t>Description of Activit</w:t>
            </w:r>
            <w:r w:rsidR="00C60DE9">
              <w:rPr>
                <w:rFonts w:ascii="Montserrat" w:hAnsi="Montserrat"/>
              </w:rPr>
              <w:t>ies</w:t>
            </w:r>
            <w:r w:rsidRPr="00587361">
              <w:rPr>
                <w:rFonts w:ascii="Montserrat" w:hAnsi="Montserrat"/>
              </w:rPr>
              <w:t>:</w:t>
            </w:r>
          </w:p>
          <w:p w14:paraId="2CD2A0A7" w14:textId="26D342DB" w:rsidR="006E4EDB" w:rsidRPr="00587361" w:rsidRDefault="006E4EDB" w:rsidP="006569F3">
            <w:pPr>
              <w:rPr>
                <w:rFonts w:ascii="Montserrat" w:hAnsi="Montserrat"/>
              </w:rPr>
            </w:pPr>
          </w:p>
        </w:tc>
      </w:tr>
    </w:tbl>
    <w:p w14:paraId="12E70BB3" w14:textId="7BDDCD02" w:rsidR="00994D39" w:rsidRPr="00B65917" w:rsidRDefault="00994D39" w:rsidP="00AA5574">
      <w:pPr>
        <w:rPr>
          <w:rFonts w:ascii="Montserrat" w:hAnsi="Montserrat"/>
        </w:rPr>
      </w:pPr>
    </w:p>
    <w:sectPr w:rsidR="00994D39" w:rsidRPr="00B65917" w:rsidSect="002026BA">
      <w:headerReference w:type="default" r:id="rId10"/>
      <w:footerReference w:type="even" r:id="rId11"/>
      <w:footerReference w:type="default" r:id="rId12"/>
      <w:pgSz w:w="16840" w:h="11900"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D6112" w14:textId="77777777" w:rsidR="00DF5AE4" w:rsidRDefault="00DF5AE4" w:rsidP="008F01FB">
      <w:r>
        <w:separator/>
      </w:r>
    </w:p>
  </w:endnote>
  <w:endnote w:type="continuationSeparator" w:id="0">
    <w:p w14:paraId="022CB3D5" w14:textId="77777777" w:rsidR="00DF5AE4" w:rsidRDefault="00DF5AE4"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14:paraId="6DE445D1" w14:textId="56DC2DAC" w:rsidR="00D06713" w:rsidRDefault="00D06713"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D06713" w:rsidRDefault="00D06713" w:rsidP="00D067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color w:val="FFFFFF" w:themeColor="background1"/>
      </w:rPr>
    </w:sdtEndPr>
    <w:sdtContent>
      <w:p w14:paraId="7725DFE7" w14:textId="5469FC1F" w:rsidR="00D06713" w:rsidRPr="00082FA5" w:rsidRDefault="00D06713" w:rsidP="0081245B">
        <w:pPr>
          <w:pStyle w:val="Footer"/>
          <w:framePr w:wrap="none" w:vAnchor="text" w:hAnchor="page"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14:paraId="19BA43EB" w14:textId="6100BBF8" w:rsidR="0075277F" w:rsidRDefault="00615572" w:rsidP="00D06713">
    <w:pPr>
      <w:pStyle w:val="Footer"/>
      <w:ind w:right="360"/>
    </w:pPr>
    <w:r>
      <w:rPr>
        <w:noProof/>
      </w:rPr>
      <mc:AlternateContent>
        <mc:Choice Requires="wps">
          <w:drawing>
            <wp:anchor distT="0" distB="0" distL="114300" distR="114300" simplePos="0" relativeHeight="251659264" behindDoc="1" locked="0" layoutInCell="1" allowOverlap="1" wp14:anchorId="1178F827" wp14:editId="3A35AFA3">
              <wp:simplePos x="0" y="0"/>
              <wp:positionH relativeFrom="column">
                <wp:posOffset>3516099</wp:posOffset>
              </wp:positionH>
              <wp:positionV relativeFrom="paragraph">
                <wp:posOffset>604644</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BF056F" id="Rectangle 8" o:spid="_x0000_s1026" style="position:absolute;margin-left:276.85pt;margin-top:47.6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" fillcolor="#c00000" stroked="f" strokeweight="1pt"/>
          </w:pict>
        </mc:Fallback>
      </mc:AlternateContent>
    </w:r>
    <w:r w:rsidR="0087692E">
      <w:rPr>
        <w:noProof/>
      </w:rPr>
      <mc:AlternateContent>
        <mc:Choice Requires="wps">
          <w:drawing>
            <wp:anchor distT="0" distB="0" distL="114300" distR="114300" simplePos="0" relativeHeight="251664384" behindDoc="0" locked="0" layoutInCell="1" allowOverlap="1" wp14:anchorId="7D7AE2C9" wp14:editId="04C8BED9">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200EC" id="Rectangle 12" o:spid="_x0000_s1026"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fillcolor="#c00000" stroked="f" strokeweight="1pt">
              <v:fill opacity="39321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22BAD" w14:textId="77777777" w:rsidR="00DF5AE4" w:rsidRDefault="00DF5AE4" w:rsidP="008F01FB">
      <w:r>
        <w:separator/>
      </w:r>
    </w:p>
  </w:footnote>
  <w:footnote w:type="continuationSeparator" w:id="0">
    <w:p w14:paraId="3331F118" w14:textId="77777777" w:rsidR="00DF5AE4" w:rsidRDefault="00DF5AE4"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B69B" w14:textId="45470BDD" w:rsidR="0075277F" w:rsidRDefault="00CE591F">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238F6" id="Rectangle 11" o:spid="_x0000_s1026"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fillcolor="#ae0604" stroked="f" strokeweight="1pt"/>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64AF8DB9">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14:paraId="6C89FC39" w14:textId="3B431F0C" w:rsidR="00B37080" w:rsidRPr="002026BA" w:rsidRDefault="002026BA">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01BB81" id="_x0000_t202" coordsize="21600,21600" o:spt="202" path="m,l,21600r21600,l21600,xe">
              <v:stroke joinstyle="miter"/>
              <v:path gradientshapeok="t" o:connecttype="rect"/>
            </v:shapetype>
            <v:shape id="Text Box 10" o:spid="_x0000_s1028" type="#_x0000_t202"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filled="f" stroked="f" strokeweight=".5pt">
              <v:textbox>
                <w:txbxContent>
                  <w:p w14:paraId="6C89FC39" w14:textId="3B431F0C" w:rsidR="00B37080" w:rsidRPr="002026BA" w:rsidRDefault="002026BA">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446"/>
    <w:multiLevelType w:val="hybridMultilevel"/>
    <w:tmpl w:val="5FF00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9997675">
    <w:abstractNumId w:val="2"/>
  </w:num>
  <w:num w:numId="2" w16cid:durableId="854226223">
    <w:abstractNumId w:val="3"/>
  </w:num>
  <w:num w:numId="3" w16cid:durableId="1986935739">
    <w:abstractNumId w:val="1"/>
  </w:num>
  <w:num w:numId="4" w16cid:durableId="1632904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05B7"/>
    <w:rsid w:val="0000381E"/>
    <w:rsid w:val="00023E4C"/>
    <w:rsid w:val="00030F20"/>
    <w:rsid w:val="00031433"/>
    <w:rsid w:val="000430A1"/>
    <w:rsid w:val="000624B1"/>
    <w:rsid w:val="00065746"/>
    <w:rsid w:val="00071035"/>
    <w:rsid w:val="0008091D"/>
    <w:rsid w:val="00082FA5"/>
    <w:rsid w:val="00095A57"/>
    <w:rsid w:val="00096A80"/>
    <w:rsid w:val="000B3E12"/>
    <w:rsid w:val="000E03BF"/>
    <w:rsid w:val="0014583F"/>
    <w:rsid w:val="00160D46"/>
    <w:rsid w:val="00170A17"/>
    <w:rsid w:val="00180AD7"/>
    <w:rsid w:val="00183007"/>
    <w:rsid w:val="001D537F"/>
    <w:rsid w:val="001F6CDE"/>
    <w:rsid w:val="002026BA"/>
    <w:rsid w:val="002137D9"/>
    <w:rsid w:val="002605D4"/>
    <w:rsid w:val="00274B1D"/>
    <w:rsid w:val="00276056"/>
    <w:rsid w:val="002A4CC7"/>
    <w:rsid w:val="002A51E3"/>
    <w:rsid w:val="002A6336"/>
    <w:rsid w:val="002C2DE4"/>
    <w:rsid w:val="002F2853"/>
    <w:rsid w:val="00327C25"/>
    <w:rsid w:val="00346C36"/>
    <w:rsid w:val="00381766"/>
    <w:rsid w:val="003867AB"/>
    <w:rsid w:val="00387204"/>
    <w:rsid w:val="003B1D5E"/>
    <w:rsid w:val="00402CC7"/>
    <w:rsid w:val="0042482C"/>
    <w:rsid w:val="00490574"/>
    <w:rsid w:val="004B6371"/>
    <w:rsid w:val="004F4368"/>
    <w:rsid w:val="0050313C"/>
    <w:rsid w:val="005143B0"/>
    <w:rsid w:val="00527695"/>
    <w:rsid w:val="00554C2E"/>
    <w:rsid w:val="00587361"/>
    <w:rsid w:val="00597507"/>
    <w:rsid w:val="006002B7"/>
    <w:rsid w:val="00615572"/>
    <w:rsid w:val="00620ACF"/>
    <w:rsid w:val="006247E0"/>
    <w:rsid w:val="00635E40"/>
    <w:rsid w:val="00647CB5"/>
    <w:rsid w:val="00656621"/>
    <w:rsid w:val="006569F3"/>
    <w:rsid w:val="006774EF"/>
    <w:rsid w:val="006B5F88"/>
    <w:rsid w:val="006B7B81"/>
    <w:rsid w:val="006D1C30"/>
    <w:rsid w:val="006D1FF0"/>
    <w:rsid w:val="006E4EDB"/>
    <w:rsid w:val="0073043C"/>
    <w:rsid w:val="00740EDC"/>
    <w:rsid w:val="00743399"/>
    <w:rsid w:val="0074354A"/>
    <w:rsid w:val="0075277F"/>
    <w:rsid w:val="00795DA1"/>
    <w:rsid w:val="007F4E49"/>
    <w:rsid w:val="00801661"/>
    <w:rsid w:val="0081245B"/>
    <w:rsid w:val="0081433C"/>
    <w:rsid w:val="008163C9"/>
    <w:rsid w:val="00850D7E"/>
    <w:rsid w:val="00857587"/>
    <w:rsid w:val="00867365"/>
    <w:rsid w:val="0087692E"/>
    <w:rsid w:val="008C3766"/>
    <w:rsid w:val="008D32FE"/>
    <w:rsid w:val="008F01FB"/>
    <w:rsid w:val="008F4DB9"/>
    <w:rsid w:val="009451D7"/>
    <w:rsid w:val="00950F23"/>
    <w:rsid w:val="0095387A"/>
    <w:rsid w:val="00983BAD"/>
    <w:rsid w:val="00990DDA"/>
    <w:rsid w:val="00994D39"/>
    <w:rsid w:val="009A38F5"/>
    <w:rsid w:val="009E4752"/>
    <w:rsid w:val="00A31ED3"/>
    <w:rsid w:val="00A4435D"/>
    <w:rsid w:val="00A466B0"/>
    <w:rsid w:val="00A47F76"/>
    <w:rsid w:val="00A50848"/>
    <w:rsid w:val="00A84135"/>
    <w:rsid w:val="00AA5574"/>
    <w:rsid w:val="00AD5F9E"/>
    <w:rsid w:val="00B37080"/>
    <w:rsid w:val="00B616F2"/>
    <w:rsid w:val="00B65917"/>
    <w:rsid w:val="00B74B44"/>
    <w:rsid w:val="00B74E44"/>
    <w:rsid w:val="00BC1905"/>
    <w:rsid w:val="00BC22E9"/>
    <w:rsid w:val="00BE6D74"/>
    <w:rsid w:val="00BE7DCA"/>
    <w:rsid w:val="00C26DC4"/>
    <w:rsid w:val="00C349A8"/>
    <w:rsid w:val="00C35A95"/>
    <w:rsid w:val="00C60DE9"/>
    <w:rsid w:val="00CB687D"/>
    <w:rsid w:val="00CC0310"/>
    <w:rsid w:val="00CE591F"/>
    <w:rsid w:val="00CF3AB9"/>
    <w:rsid w:val="00D04B75"/>
    <w:rsid w:val="00D06713"/>
    <w:rsid w:val="00D44940"/>
    <w:rsid w:val="00D54F84"/>
    <w:rsid w:val="00D763A5"/>
    <w:rsid w:val="00D82F58"/>
    <w:rsid w:val="00D86917"/>
    <w:rsid w:val="00D92A62"/>
    <w:rsid w:val="00DB2AAB"/>
    <w:rsid w:val="00DD3B08"/>
    <w:rsid w:val="00DD7080"/>
    <w:rsid w:val="00DF057C"/>
    <w:rsid w:val="00DF5AE4"/>
    <w:rsid w:val="00E147AD"/>
    <w:rsid w:val="00E36ED3"/>
    <w:rsid w:val="00E40141"/>
    <w:rsid w:val="00E6147B"/>
    <w:rsid w:val="00E61D7A"/>
    <w:rsid w:val="00EB2000"/>
    <w:rsid w:val="00EB752E"/>
    <w:rsid w:val="00ED5DAC"/>
    <w:rsid w:val="00ED708E"/>
    <w:rsid w:val="00F01DB9"/>
    <w:rsid w:val="00F06C86"/>
    <w:rsid w:val="00F608AF"/>
    <w:rsid w:val="00F90BAB"/>
    <w:rsid w:val="00F92082"/>
    <w:rsid w:val="00FA1766"/>
    <w:rsid w:val="00FA4470"/>
    <w:rsid w:val="00FC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customStyle="1" w:styleId="FooterChar">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D1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81893-7D61-4E62-9108-32A18841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684</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K Thorpe</cp:lastModifiedBy>
  <cp:revision>14</cp:revision>
  <cp:lastPrinted>2022-05-16T09:19:00Z</cp:lastPrinted>
  <dcterms:created xsi:type="dcterms:W3CDTF">2025-11-06T13:40:00Z</dcterms:created>
  <dcterms:modified xsi:type="dcterms:W3CDTF">2025-11-06T16:06:00Z</dcterms:modified>
</cp:coreProperties>
</file>