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0CCA99F8" w:rsidR="006B5F88" w:rsidRPr="00082FA5" w:rsidRDefault="00387204">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79E9E10A">
            <wp:simplePos x="0" y="0"/>
            <wp:positionH relativeFrom="column">
              <wp:posOffset>-4027334</wp:posOffset>
            </wp:positionH>
            <wp:positionV relativeFrom="paragraph">
              <wp:posOffset>-756763</wp:posOffset>
            </wp:positionV>
            <wp:extent cx="11589090" cy="7725691"/>
            <wp:effectExtent l="0" t="0" r="0" b="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589090" cy="7725691"/>
                    </a:xfrm>
                    <a:prstGeom prst="rect">
                      <a:avLst/>
                    </a:prstGeom>
                  </pic:spPr>
                </pic:pic>
              </a:graphicData>
            </a:graphic>
            <wp14:sizeRelH relativeFrom="page">
              <wp14:pctWidth>0</wp14:pctWidth>
            </wp14:sizeRelH>
            <wp14:sizeRelV relativeFrom="page">
              <wp14:pctHeight>0</wp14:pctHeight>
            </wp14:sizeRelV>
          </wp:anchor>
        </w:drawing>
      </w:r>
      <w:r w:rsidR="002605D4" w:rsidRPr="00082FA5">
        <w:rPr>
          <w:rFonts w:ascii="Montserrat" w:hAnsi="Montserrat"/>
          <w:noProof/>
        </w:rPr>
        <w:drawing>
          <wp:anchor distT="0" distB="0" distL="114300" distR="114300" simplePos="0" relativeHeight="251664384" behindDoc="0" locked="0" layoutInCell="1" allowOverlap="1" wp14:anchorId="3E752CB1" wp14:editId="3B25C385">
            <wp:simplePos x="0" y="0"/>
            <wp:positionH relativeFrom="column">
              <wp:posOffset>-340912</wp:posOffset>
            </wp:positionH>
            <wp:positionV relativeFrom="paragraph">
              <wp:posOffset>-367665</wp:posOffset>
            </wp:positionV>
            <wp:extent cx="1219200" cy="1219200"/>
            <wp:effectExtent l="0" t="0" r="0" b="0"/>
            <wp:wrapNone/>
            <wp:docPr id="7" name="Picture 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C349A8" w:rsidRPr="00082FA5">
        <w:rPr>
          <w:rFonts w:ascii="Montserrat" w:hAnsi="Montserrat"/>
          <w:noProof/>
        </w:rPr>
        <mc:AlternateContent>
          <mc:Choice Requires="wps">
            <w:drawing>
              <wp:anchor distT="0" distB="0" distL="114300" distR="114300" simplePos="0" relativeHeight="251660288" behindDoc="0" locked="0" layoutInCell="1" allowOverlap="1" wp14:anchorId="59804DF6" wp14:editId="33C28CE1">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07268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v:fill opacity="39321f"/>
              </v:rect>
            </w:pict>
          </mc:Fallback>
        </mc:AlternateContent>
      </w:r>
      <w:r w:rsidR="00160D46"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31E79991">
                <wp:simplePos x="0" y="0"/>
                <wp:positionH relativeFrom="column">
                  <wp:posOffset>-406400</wp:posOffset>
                </wp:positionH>
                <wp:positionV relativeFrom="paragraph">
                  <wp:posOffset>4848860</wp:posOffset>
                </wp:positionV>
                <wp:extent cx="11076351" cy="4632385"/>
                <wp:effectExtent l="393700" t="1270000" r="404495" b="1260475"/>
                <wp:wrapNone/>
                <wp:docPr id="4" name="Rectangle 4"/>
                <wp:cNvGraphicFramePr/>
                <a:graphic xmlns:a="http://schemas.openxmlformats.org/drawingml/2006/main">
                  <a:graphicData uri="http://schemas.microsoft.com/office/word/2010/wordprocessingShape">
                    <wps:wsp>
                      <wps:cNvSpPr/>
                      <wps:spPr>
                        <a:xfrm rot="20769448">
                          <a:off x="0" y="0"/>
                          <a:ext cx="11076351" cy="46323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4" style="position:absolute;margin-left:-32pt;margin-top:381.8pt;width:872.15pt;height:364.75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70EDA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">
                <v:fill opacity="39321f"/>
              </v:rect>
            </w:pict>
          </mc:Fallback>
        </mc:AlternateContent>
      </w:r>
    </w:p>
    <w:p w14:paraId="163B9E82" w14:textId="16BAF773" w:rsidR="008F01FB" w:rsidRPr="00082FA5" w:rsidRDefault="008F01FB" w:rsidP="008F01FB">
      <w:pPr>
        <w:rPr>
          <w:rFonts w:ascii="Montserrat" w:hAnsi="Montserrat"/>
        </w:rPr>
      </w:pPr>
    </w:p>
    <w:p w14:paraId="5D297BD1" w14:textId="4AF67B51" w:rsidR="008F01FB" w:rsidRPr="00082FA5" w:rsidRDefault="008F01FB" w:rsidP="008F01FB">
      <w:pPr>
        <w:rPr>
          <w:rFonts w:ascii="Montserrat" w:hAnsi="Montserrat"/>
        </w:rPr>
      </w:pPr>
    </w:p>
    <w:p w14:paraId="129C6704" w14:textId="3270836A" w:rsidR="008F01FB" w:rsidRPr="00082FA5" w:rsidRDefault="008F01FB" w:rsidP="008F01FB">
      <w:pPr>
        <w:rPr>
          <w:rFonts w:ascii="Montserrat" w:hAnsi="Montserrat"/>
        </w:rPr>
      </w:pPr>
    </w:p>
    <w:p w14:paraId="58979AF0" w14:textId="5468BD62" w:rsidR="008F01FB" w:rsidRPr="00082FA5" w:rsidRDefault="008F01FB" w:rsidP="008F01FB">
      <w:pPr>
        <w:rPr>
          <w:rFonts w:ascii="Montserrat" w:hAnsi="Montserrat"/>
        </w:rPr>
      </w:pPr>
    </w:p>
    <w:p w14:paraId="1FD10F74" w14:textId="59EDB9FC" w:rsidR="008F01FB" w:rsidRPr="00082FA5" w:rsidRDefault="008F01FB" w:rsidP="008F01FB">
      <w:pPr>
        <w:rPr>
          <w:rFonts w:ascii="Montserrat" w:hAnsi="Montserrat"/>
        </w:rPr>
      </w:pPr>
    </w:p>
    <w:p w14:paraId="73F9FDF1" w14:textId="56432160" w:rsidR="008F01FB" w:rsidRPr="00082FA5" w:rsidRDefault="008F01FB" w:rsidP="008F01FB">
      <w:pPr>
        <w:rPr>
          <w:rFonts w:ascii="Montserrat" w:hAnsi="Montserrat"/>
        </w:rPr>
      </w:pPr>
    </w:p>
    <w:p w14:paraId="2762F73E" w14:textId="3C248446" w:rsidR="008F01FB" w:rsidRPr="00082FA5" w:rsidRDefault="008F01FB" w:rsidP="008F01FB">
      <w:pPr>
        <w:rPr>
          <w:rFonts w:ascii="Montserrat" w:hAnsi="Montserrat"/>
        </w:rPr>
      </w:pPr>
    </w:p>
    <w:p w14:paraId="7F61FD6A" w14:textId="49523BEE" w:rsidR="008F01FB" w:rsidRPr="00082FA5" w:rsidRDefault="008F01FB" w:rsidP="008F01FB">
      <w:pPr>
        <w:rPr>
          <w:rFonts w:ascii="Montserrat" w:hAnsi="Montserrat"/>
        </w:rPr>
      </w:pPr>
    </w:p>
    <w:p w14:paraId="5B4FC948" w14:textId="78A1DC58" w:rsidR="008F01FB" w:rsidRPr="00082FA5" w:rsidRDefault="008F01FB" w:rsidP="008F01FB">
      <w:pPr>
        <w:rPr>
          <w:rFonts w:ascii="Montserrat" w:hAnsi="Montserrat"/>
        </w:rPr>
      </w:pPr>
    </w:p>
    <w:p w14:paraId="070A7909" w14:textId="3115BA72" w:rsidR="008F01FB" w:rsidRPr="00082FA5" w:rsidRDefault="00E40141" w:rsidP="008F01FB">
      <w:pPr>
        <w:tabs>
          <w:tab w:val="left" w:pos="2681"/>
        </w:tabs>
        <w:rPr>
          <w:rFonts w:ascii="Montserrat" w:hAnsi="Montserrat"/>
        </w:rPr>
      </w:pPr>
      <w:r w:rsidRPr="00082FA5">
        <w:rPr>
          <w:rFonts w:ascii="Montserrat" w:hAnsi="Montserrat"/>
        </w:rPr>
        <w:t xml:space="preserve">  </w:t>
      </w:r>
    </w:p>
    <w:p w14:paraId="44EDBF88" w14:textId="357CB8CE" w:rsidR="00994D39" w:rsidRPr="00082FA5" w:rsidRDefault="00994D39" w:rsidP="008F01FB">
      <w:pPr>
        <w:rPr>
          <w:rFonts w:ascii="Montserrat" w:hAnsi="Montserrat"/>
          <w:b/>
          <w:bCs/>
        </w:rPr>
      </w:pPr>
      <w:r w:rsidRPr="00082FA5">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14:paraId="340C9F06" w14:textId="0CAD27FE" w:rsidR="00DD7080" w:rsidRDefault="005D5A65">
                            <w:pPr>
                              <w:rPr>
                                <w:rFonts w:ascii="Montserrat" w:hAnsi="Montserrat"/>
                                <w:color w:val="FFFFFF" w:themeColor="background1"/>
                                <w:sz w:val="72"/>
                                <w:szCs w:val="72"/>
                              </w:rPr>
                            </w:pPr>
                            <w:r>
                              <w:rPr>
                                <w:rFonts w:ascii="Montserrat" w:hAnsi="Montserrat"/>
                                <w:color w:val="FFFFFF" w:themeColor="background1"/>
                                <w:sz w:val="72"/>
                                <w:szCs w:val="72"/>
                              </w:rPr>
                              <w:t>PROVIDER ACCESS POLICY</w:t>
                            </w:r>
                          </w:p>
                          <w:p w14:paraId="3E72887E" w14:textId="420A7C9E" w:rsidR="0075277F" w:rsidRPr="006D1C30" w:rsidRDefault="005D5A65">
                            <w:pPr>
                              <w:rPr>
                                <w:rFonts w:ascii="Montserrat" w:hAnsi="Montserrat"/>
                                <w:color w:val="FFFFFF" w:themeColor="background1"/>
                                <w:sz w:val="40"/>
                                <w:szCs w:val="40"/>
                              </w:rPr>
                            </w:pPr>
                            <w:r>
                              <w:rPr>
                                <w:rFonts w:ascii="Montserrat" w:hAnsi="Montserrat"/>
                                <w:color w:val="FFFFFF" w:themeColor="background1"/>
                                <w:sz w:val="40"/>
                                <w:szCs w:val="40"/>
                              </w:rPr>
                              <w:t>CAREERS BEYOND BRAMHALL HIGH</w:t>
                            </w:r>
                          </w:p>
                          <w:p w14:paraId="23FAF819" w14:textId="6E0CA7ED" w:rsidR="006D1C30" w:rsidRDefault="006D1C30">
                            <w:pPr>
                              <w:rPr>
                                <w:rFonts w:ascii="Montserrat" w:hAnsi="Montserrat"/>
                                <w:color w:val="FFFFFF" w:themeColor="background1"/>
                                <w:sz w:val="36"/>
                                <w:szCs w:val="36"/>
                              </w:rPr>
                            </w:pPr>
                          </w:p>
                          <w:p w14:paraId="76932EEC" w14:textId="6B9C1D5F"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sidR="005D5A65">
                              <w:rPr>
                                <w:rFonts w:ascii="Montserrat" w:hAnsi="Montserrat"/>
                                <w:color w:val="FFFFFF" w:themeColor="background1"/>
                                <w:sz w:val="32"/>
                                <w:szCs w:val="32"/>
                              </w:rPr>
                              <w:t xml:space="preserve"> MRS K THORPE</w:t>
                            </w:r>
                            <w:r w:rsidR="00EF4F41">
                              <w:rPr>
                                <w:rFonts w:ascii="Montserrat" w:hAnsi="Montserrat"/>
                                <w:color w:val="FFFFFF" w:themeColor="background1"/>
                                <w:sz w:val="32"/>
                                <w:szCs w:val="32"/>
                              </w:rPr>
                              <w:t xml:space="preserve"> September 2025</w:t>
                            </w:r>
                          </w:p>
                          <w:p w14:paraId="149F400B" w14:textId="40D8C615"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ED6955">
                              <w:rPr>
                                <w:rFonts w:ascii="Montserrat" w:hAnsi="Montserrat"/>
                                <w:color w:val="FFFFFF" w:themeColor="background1"/>
                                <w:sz w:val="32"/>
                                <w:szCs w:val="32"/>
                              </w:rPr>
                              <w:t>S</w:t>
                            </w:r>
                            <w:r w:rsidR="00EF4F41">
                              <w:rPr>
                                <w:rFonts w:ascii="Montserrat" w:hAnsi="Montserrat"/>
                                <w:color w:val="FFFFFF" w:themeColor="background1"/>
                                <w:sz w:val="32"/>
                                <w:szCs w:val="32"/>
                              </w:rPr>
                              <w:t>eptember</w:t>
                            </w:r>
                            <w:r w:rsidR="005D5A65">
                              <w:rPr>
                                <w:rFonts w:ascii="Montserrat" w:hAnsi="Montserrat"/>
                                <w:color w:val="FFFFFF" w:themeColor="background1"/>
                                <w:sz w:val="32"/>
                                <w:szCs w:val="32"/>
                              </w:rPr>
                              <w:t xml:space="preserve"> 202</w:t>
                            </w:r>
                            <w:r w:rsidR="005E3D3C">
                              <w:rPr>
                                <w:rFonts w:ascii="Montserrat" w:hAnsi="Montserrat"/>
                                <w:color w:val="FFFFFF" w:themeColor="background1"/>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1D5C1DF1">
                <v:stroke joinstyle="miter"/>
                <v:path gradientshapeok="t" o:connecttype="rect"/>
              </v:shapetype>
              <v:shape id="Text Box 6"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">
                <v:textbox>
                  <w:txbxContent>
                    <w:p w:rsidR="00DD7080" w:rsidRDefault="005D5A65" w14:paraId="340C9F06" w14:textId="0CAD27FE">
                      <w:pPr>
                        <w:rPr>
                          <w:rFonts w:ascii="Montserrat" w:hAnsi="Montserrat"/>
                          <w:color w:val="FFFFFF" w:themeColor="background1"/>
                          <w:sz w:val="72"/>
                          <w:szCs w:val="72"/>
                        </w:rPr>
                      </w:pPr>
                      <w:r>
                        <w:rPr>
                          <w:rFonts w:ascii="Montserrat" w:hAnsi="Montserrat"/>
                          <w:color w:val="FFFFFF" w:themeColor="background1"/>
                          <w:sz w:val="72"/>
                          <w:szCs w:val="72"/>
                        </w:rPr>
                        <w:t>PROVIDER ACCESS POLICY</w:t>
                      </w:r>
                    </w:p>
                    <w:p w:rsidRPr="006D1C30" w:rsidR="0075277F" w:rsidRDefault="005D5A65" w14:paraId="3E72887E" w14:textId="420A7C9E">
                      <w:pPr>
                        <w:rPr>
                          <w:rFonts w:ascii="Montserrat" w:hAnsi="Montserrat"/>
                          <w:color w:val="FFFFFF" w:themeColor="background1"/>
                          <w:sz w:val="40"/>
                          <w:szCs w:val="40"/>
                        </w:rPr>
                      </w:pPr>
                      <w:r>
                        <w:rPr>
                          <w:rFonts w:ascii="Montserrat" w:hAnsi="Montserrat"/>
                          <w:color w:val="FFFFFF" w:themeColor="background1"/>
                          <w:sz w:val="40"/>
                          <w:szCs w:val="40"/>
                        </w:rPr>
                        <w:t>CAREERS BEYOND BRAMHALL HIGH</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6B9C1D5F">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sidR="005D5A65">
                        <w:rPr>
                          <w:rFonts w:ascii="Montserrat" w:hAnsi="Montserrat"/>
                          <w:color w:val="FFFFFF" w:themeColor="background1"/>
                          <w:sz w:val="32"/>
                          <w:szCs w:val="32"/>
                        </w:rPr>
                        <w:t xml:space="preserve"> MRS K THORPE</w:t>
                      </w:r>
                      <w:r w:rsidR="00EF4F41">
                        <w:rPr>
                          <w:rFonts w:ascii="Montserrat" w:hAnsi="Montserrat"/>
                          <w:color w:val="FFFFFF" w:themeColor="background1"/>
                          <w:sz w:val="32"/>
                          <w:szCs w:val="32"/>
                        </w:rPr>
                        <w:t xml:space="preserve"> September 2025</w:t>
                      </w:r>
                    </w:p>
                    <w:p w:rsidRPr="006D1C30" w:rsidR="006D1C30" w:rsidRDefault="006D1C30" w14:paraId="149F400B" w14:textId="40D8C615">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ED6955">
                        <w:rPr>
                          <w:rFonts w:ascii="Montserrat" w:hAnsi="Montserrat"/>
                          <w:color w:val="FFFFFF" w:themeColor="background1"/>
                          <w:sz w:val="32"/>
                          <w:szCs w:val="32"/>
                        </w:rPr>
                        <w:t>S</w:t>
                      </w:r>
                      <w:r w:rsidR="00EF4F41">
                        <w:rPr>
                          <w:rFonts w:ascii="Montserrat" w:hAnsi="Montserrat"/>
                          <w:color w:val="FFFFFF" w:themeColor="background1"/>
                          <w:sz w:val="32"/>
                          <w:szCs w:val="32"/>
                        </w:rPr>
                        <w:t>eptember</w:t>
                      </w:r>
                      <w:r w:rsidR="005D5A65">
                        <w:rPr>
                          <w:rFonts w:ascii="Montserrat" w:hAnsi="Montserrat"/>
                          <w:color w:val="FFFFFF" w:themeColor="background1"/>
                          <w:sz w:val="32"/>
                          <w:szCs w:val="32"/>
                        </w:rPr>
                        <w:t xml:space="preserve"> 202</w:t>
                      </w:r>
                      <w:r w:rsidR="005E3D3C">
                        <w:rPr>
                          <w:rFonts w:ascii="Montserrat" w:hAnsi="Montserrat"/>
                          <w:color w:val="FFFFFF" w:themeColor="background1"/>
                          <w:sz w:val="32"/>
                          <w:szCs w:val="32"/>
                        </w:rPr>
                        <w:t>6</w:t>
                      </w:r>
                    </w:p>
                  </w:txbxContent>
                </v:textbox>
              </v:shape>
            </w:pict>
          </mc:Fallback>
        </mc:AlternateContent>
      </w:r>
      <w:r w:rsidRPr="00082FA5">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3072ED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w:pict>
          </mc:Fallback>
        </mc:AlternateContent>
      </w:r>
      <w:r w:rsidR="008F01FB" w:rsidRPr="00082FA5">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38BED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w:pict>
          </mc:Fallback>
        </mc:AlternateContent>
      </w:r>
      <w:r w:rsidR="008F01FB" w:rsidRPr="00082FA5">
        <w:rPr>
          <w:rFonts w:ascii="Montserrat" w:hAnsi="Montserrat"/>
        </w:rPr>
        <w:br w:type="page"/>
      </w:r>
    </w:p>
    <w:p w14:paraId="09C3F222" w14:textId="34C5408B" w:rsidR="00994D39" w:rsidRPr="00082FA5" w:rsidRDefault="00994D39" w:rsidP="008F01FB">
      <w:pPr>
        <w:rPr>
          <w:rFonts w:ascii="Montserrat" w:hAnsi="Montserrat"/>
        </w:rPr>
      </w:pPr>
    </w:p>
    <w:p w14:paraId="6113232F" w14:textId="77777777" w:rsidR="00994D39" w:rsidRDefault="00994D39" w:rsidP="008F01FB">
      <w:pPr>
        <w:rPr>
          <w:rFonts w:ascii="Montserrat" w:hAnsi="Montserrat"/>
          <w:b/>
          <w:bCs/>
        </w:rPr>
      </w:pPr>
    </w:p>
    <w:p w14:paraId="0935C3B3" w14:textId="77777777" w:rsidR="005D5A65" w:rsidRPr="00017AB1" w:rsidRDefault="005D5A65" w:rsidP="005D5A65">
      <w:pPr>
        <w:rPr>
          <w:rFonts w:ascii="Montserrat" w:hAnsi="Montserrat"/>
          <w:b/>
          <w:bCs/>
        </w:rPr>
      </w:pPr>
      <w:r w:rsidRPr="00017AB1">
        <w:rPr>
          <w:rFonts w:ascii="Montserrat" w:hAnsi="Montserrat"/>
          <w:b/>
          <w:bCs/>
        </w:rPr>
        <w:t>Introduction:</w:t>
      </w:r>
    </w:p>
    <w:p w14:paraId="6EA15748" w14:textId="77777777" w:rsidR="005D5A65" w:rsidRDefault="005D5A65" w:rsidP="005D5A65">
      <w:pPr>
        <w:rPr>
          <w:rFonts w:ascii="Montserrat" w:hAnsi="Montserrat"/>
        </w:rPr>
      </w:pPr>
      <w:r w:rsidRPr="00017AB1">
        <w:rPr>
          <w:rFonts w:ascii="Montserrat" w:hAnsi="Montserrat"/>
        </w:rPr>
        <w:t>This policy statement sets out the school’s arrangements for managing the access of providers to the school for the purpose of giving them information about the provider’s education or training offer. This complies with the school’s legal obligations under Section 42B of the Education Act 1997.</w:t>
      </w:r>
    </w:p>
    <w:p w14:paraId="22A9913A" w14:textId="77777777" w:rsidR="004B788F" w:rsidRDefault="004B788F" w:rsidP="005D5A65">
      <w:pPr>
        <w:rPr>
          <w:rFonts w:ascii="Montserrat" w:hAnsi="Montserrat"/>
        </w:rPr>
      </w:pPr>
    </w:p>
    <w:p w14:paraId="35D20F51" w14:textId="442F619F" w:rsidR="004B788F" w:rsidRPr="00017AB1" w:rsidRDefault="004B788F" w:rsidP="005D5A65">
      <w:pPr>
        <w:rPr>
          <w:rFonts w:ascii="Montserrat" w:hAnsi="Montserrat"/>
        </w:rPr>
      </w:pPr>
      <w:r w:rsidRPr="004B788F">
        <w:rPr>
          <w:rFonts w:ascii="Montserrat" w:hAnsi="Montserrat"/>
        </w:rPr>
        <w:t>The </w:t>
      </w:r>
      <w:hyperlink r:id="rId9" w:tooltip="provider access legislation" w:history="1">
        <w:r w:rsidRPr="004B788F">
          <w:rPr>
            <w:rStyle w:val="Hyperlink"/>
            <w:rFonts w:ascii="Montserrat" w:hAnsi="Montserrat"/>
            <w:b/>
            <w:bCs/>
          </w:rPr>
          <w:t>updated provider access legislation (PAL)</w:t>
        </w:r>
      </w:hyperlink>
      <w:r w:rsidRPr="004B788F">
        <w:rPr>
          <w:rFonts w:ascii="Montserrat" w:hAnsi="Montserrat"/>
        </w:rPr>
        <w:t> has now been enacted. It specifies schools</w:t>
      </w:r>
      <w:r w:rsidR="00722EC3">
        <w:rPr>
          <w:rFonts w:ascii="Montserrat" w:hAnsi="Montserrat"/>
        </w:rPr>
        <w:t xml:space="preserve"> with KS3 and KS4</w:t>
      </w:r>
      <w:r w:rsidRPr="004B788F">
        <w:rPr>
          <w:rFonts w:ascii="Montserrat" w:hAnsi="Montserrat"/>
        </w:rPr>
        <w:t xml:space="preserve"> must provide at least </w:t>
      </w:r>
      <w:r w:rsidR="007968DE">
        <w:rPr>
          <w:rFonts w:ascii="Montserrat" w:hAnsi="Montserrat"/>
          <w:b/>
          <w:bCs/>
        </w:rPr>
        <w:t xml:space="preserve">four </w:t>
      </w:r>
      <w:r w:rsidRPr="004B788F">
        <w:rPr>
          <w:rFonts w:ascii="Montserrat" w:hAnsi="Montserrat"/>
        </w:rPr>
        <w:t>encounters with approved providers of apprenticeships and technical education for all their students</w:t>
      </w:r>
      <w:r w:rsidR="008C2F42">
        <w:rPr>
          <w:rFonts w:ascii="Montserrat" w:hAnsi="Montserrat"/>
        </w:rPr>
        <w:t xml:space="preserve">.  </w:t>
      </w:r>
      <w:r w:rsidR="008C2F42" w:rsidRPr="008C2F42">
        <w:rPr>
          <w:rFonts w:ascii="Montserrat" w:hAnsi="Montserrat"/>
        </w:rPr>
        <w:t>This new legislation will become a key mechanism to further help learners understand and take-up, not just apprenticeships, but wider technical education options such as T-Levels and Higher Technical Qualifications.  </w:t>
      </w:r>
    </w:p>
    <w:p w14:paraId="5CE4527B" w14:textId="77777777" w:rsidR="00AD1D94" w:rsidRDefault="00AD1D94" w:rsidP="005D5A65">
      <w:pPr>
        <w:rPr>
          <w:rFonts w:ascii="Montserrat" w:hAnsi="Montserrat"/>
        </w:rPr>
      </w:pPr>
    </w:p>
    <w:p w14:paraId="4B498A54" w14:textId="3F264099" w:rsidR="00AD1D94" w:rsidRPr="005607E3" w:rsidRDefault="00AD1D94" w:rsidP="005D5A65">
      <w:pPr>
        <w:rPr>
          <w:rFonts w:ascii="Montserrat" w:hAnsi="Montserrat"/>
          <w:b/>
          <w:bCs/>
        </w:rPr>
      </w:pPr>
      <w:r w:rsidRPr="005607E3">
        <w:rPr>
          <w:rFonts w:ascii="Montserrat" w:hAnsi="Montserrat"/>
          <w:b/>
          <w:bCs/>
        </w:rPr>
        <w:t>Commitment</w:t>
      </w:r>
      <w:r w:rsidR="0088677C">
        <w:rPr>
          <w:rFonts w:ascii="Montserrat" w:hAnsi="Montserrat"/>
          <w:b/>
          <w:bCs/>
        </w:rPr>
        <w:t>:</w:t>
      </w:r>
    </w:p>
    <w:p w14:paraId="618D4270" w14:textId="14D513D4" w:rsidR="00AD1D94" w:rsidRDefault="2356D8E5" w:rsidP="00AD1D94">
      <w:pPr>
        <w:rPr>
          <w:rFonts w:ascii="Montserrat" w:hAnsi="Montserrat"/>
        </w:rPr>
      </w:pPr>
      <w:r w:rsidRPr="2356D8E5">
        <w:rPr>
          <w:rFonts w:ascii="Montserrat" w:hAnsi="Montserrat"/>
        </w:rPr>
        <w:t>Bramhall High School is committed to ensuring students have an opportunity to access a range of education and training providers to inform them about approved technical education qualifications and apprenticeships. Bramhall High School is aware of its responsibility to set students on the path that will secure the best outcome enabling them to progress in education and work and give employers the highly skilled people they need. That means acting impartially, in line with the statutory duty, and not showing bias towards any route, be that academic or technical.</w:t>
      </w:r>
    </w:p>
    <w:p w14:paraId="75C3DA9E" w14:textId="77777777" w:rsidR="005607E3" w:rsidRPr="00AD1D94" w:rsidRDefault="005607E3" w:rsidP="00AD1D94">
      <w:pPr>
        <w:rPr>
          <w:rFonts w:ascii="Montserrat" w:hAnsi="Montserrat"/>
        </w:rPr>
      </w:pPr>
    </w:p>
    <w:p w14:paraId="033ABB53" w14:textId="18B50325" w:rsidR="00AD1D94" w:rsidRDefault="005607E3" w:rsidP="00AD1D94">
      <w:pPr>
        <w:rPr>
          <w:rFonts w:ascii="Montserrat" w:hAnsi="Montserrat"/>
        </w:rPr>
      </w:pPr>
      <w:r>
        <w:rPr>
          <w:rFonts w:ascii="Montserrat" w:hAnsi="Montserrat"/>
        </w:rPr>
        <w:t>Bramhall High School</w:t>
      </w:r>
      <w:r w:rsidR="00AD1D94" w:rsidRPr="00AD1D94">
        <w:rPr>
          <w:rFonts w:ascii="Montserrat" w:hAnsi="Montserrat"/>
        </w:rPr>
        <w:t xml:space="preserve"> endeavours to ensure that all students are aware of all routes to higher skills and are able to access information on technical options and apprenticeships (The Department of Education, July 2021: “Baker Clause”: supporting students to understand the full range of education and training options, and the Provider Access Legislation, January 2023).</w:t>
      </w:r>
    </w:p>
    <w:p w14:paraId="6F963B63" w14:textId="77777777" w:rsidR="00695246" w:rsidRDefault="00695246" w:rsidP="00AD1D94">
      <w:pPr>
        <w:rPr>
          <w:rFonts w:ascii="Montserrat" w:hAnsi="Montserrat"/>
        </w:rPr>
      </w:pPr>
    </w:p>
    <w:p w14:paraId="20498D6A" w14:textId="140F0031" w:rsidR="00695246" w:rsidRPr="00695246" w:rsidRDefault="00695246" w:rsidP="00AD1D94">
      <w:pPr>
        <w:rPr>
          <w:rFonts w:ascii="Montserrat" w:hAnsi="Montserrat"/>
          <w:b/>
          <w:bCs/>
        </w:rPr>
      </w:pPr>
      <w:r w:rsidRPr="00695246">
        <w:rPr>
          <w:rFonts w:ascii="Montserrat" w:hAnsi="Montserrat"/>
          <w:b/>
          <w:bCs/>
        </w:rPr>
        <w:t>Aims:</w:t>
      </w:r>
    </w:p>
    <w:p w14:paraId="703963EB" w14:textId="0C8C20BF" w:rsidR="00695246" w:rsidRDefault="2356D8E5" w:rsidP="00695246">
      <w:pPr>
        <w:rPr>
          <w:rFonts w:ascii="Montserrat" w:hAnsi="Montserrat"/>
        </w:rPr>
      </w:pPr>
      <w:r w:rsidRPr="2356D8E5">
        <w:rPr>
          <w:rFonts w:ascii="Montserrat" w:hAnsi="Montserrat"/>
        </w:rPr>
        <w:t>Bramhall High School’s Provider Access Policy has the following aims:</w:t>
      </w:r>
    </w:p>
    <w:p w14:paraId="061E8F63" w14:textId="77777777" w:rsidR="00695246" w:rsidRPr="00695246" w:rsidRDefault="00695246" w:rsidP="00695246">
      <w:pPr>
        <w:rPr>
          <w:rFonts w:ascii="Montserrat" w:hAnsi="Montserrat"/>
        </w:rPr>
      </w:pPr>
    </w:p>
    <w:p w14:paraId="64BB1E50" w14:textId="6E286A04" w:rsidR="00695246" w:rsidRDefault="2356D8E5" w:rsidP="00695246">
      <w:pPr>
        <w:rPr>
          <w:rFonts w:ascii="Montserrat" w:hAnsi="Montserrat"/>
        </w:rPr>
      </w:pPr>
      <w:r w:rsidRPr="2356D8E5">
        <w:rPr>
          <w:rFonts w:ascii="Montserrat" w:hAnsi="Montserrat"/>
        </w:rPr>
        <w:t>To develop our student’s knowledge and awareness of all career pathways available to them, including technical qualifications and apprenticeships.</w:t>
      </w:r>
    </w:p>
    <w:p w14:paraId="1BA38E98" w14:textId="77777777" w:rsidR="00695246" w:rsidRPr="00695246" w:rsidRDefault="00695246" w:rsidP="00695246">
      <w:pPr>
        <w:rPr>
          <w:rFonts w:ascii="Montserrat" w:hAnsi="Montserrat"/>
        </w:rPr>
      </w:pPr>
    </w:p>
    <w:p w14:paraId="7986CB49" w14:textId="414CC049" w:rsidR="00695246" w:rsidRDefault="2356D8E5" w:rsidP="00695246">
      <w:pPr>
        <w:rPr>
          <w:rFonts w:ascii="Montserrat" w:hAnsi="Montserrat"/>
        </w:rPr>
      </w:pPr>
      <w:r w:rsidRPr="2356D8E5">
        <w:rPr>
          <w:rFonts w:ascii="Montserrat" w:hAnsi="Montserrat"/>
        </w:rPr>
        <w:t>To support young people to learn more about opportunities for education and training outside of school before making crucial choices about their future options.</w:t>
      </w:r>
    </w:p>
    <w:p w14:paraId="202AF10E" w14:textId="77777777" w:rsidR="00695246" w:rsidRPr="00695246" w:rsidRDefault="00695246" w:rsidP="00695246">
      <w:pPr>
        <w:rPr>
          <w:rFonts w:ascii="Montserrat" w:hAnsi="Montserrat"/>
        </w:rPr>
      </w:pPr>
    </w:p>
    <w:p w14:paraId="4331A2C2" w14:textId="77777777" w:rsidR="00695246" w:rsidRDefault="00695246" w:rsidP="00695246">
      <w:pPr>
        <w:rPr>
          <w:rFonts w:ascii="Montserrat" w:hAnsi="Montserrat"/>
        </w:rPr>
      </w:pPr>
      <w:r w:rsidRPr="00695246">
        <w:rPr>
          <w:rFonts w:ascii="Montserrat" w:hAnsi="Montserrat"/>
        </w:rPr>
        <w:t>To reduce drop out from courses and avoid the risk of students becoming NEET (Young people not in education, employment or training).</w:t>
      </w:r>
    </w:p>
    <w:p w14:paraId="2F1C5FB4" w14:textId="77777777" w:rsidR="00AD1D94" w:rsidRPr="001C59F9" w:rsidRDefault="00AD1D94" w:rsidP="005D5A65">
      <w:pPr>
        <w:rPr>
          <w:rFonts w:ascii="Montserrat" w:hAnsi="Montserrat"/>
          <w:b/>
          <w:bCs/>
        </w:rPr>
      </w:pPr>
    </w:p>
    <w:p w14:paraId="67D8EAB0" w14:textId="325C5088" w:rsidR="00695246" w:rsidRPr="001C59F9" w:rsidRDefault="001C59F9" w:rsidP="005D5A65">
      <w:pPr>
        <w:rPr>
          <w:rFonts w:ascii="Montserrat" w:hAnsi="Montserrat"/>
          <w:b/>
          <w:bCs/>
        </w:rPr>
      </w:pPr>
      <w:r w:rsidRPr="001C59F9">
        <w:rPr>
          <w:rFonts w:ascii="Montserrat" w:hAnsi="Montserrat"/>
          <w:b/>
          <w:bCs/>
        </w:rPr>
        <w:t>Student entitlement</w:t>
      </w:r>
      <w:r w:rsidR="00D57DAD">
        <w:rPr>
          <w:rFonts w:ascii="Montserrat" w:hAnsi="Montserrat"/>
          <w:b/>
          <w:bCs/>
        </w:rPr>
        <w:t>:</w:t>
      </w:r>
    </w:p>
    <w:p w14:paraId="7FB9B21B" w14:textId="32FB3B49" w:rsidR="001C59F9" w:rsidRDefault="2356D8E5" w:rsidP="722353E9">
      <w:pPr>
        <w:rPr>
          <w:rFonts w:ascii="Montserrat" w:hAnsi="Montserrat"/>
        </w:rPr>
      </w:pPr>
      <w:r w:rsidRPr="2356D8E5">
        <w:rPr>
          <w:rFonts w:ascii="Montserrat" w:hAnsi="Montserrat"/>
        </w:rPr>
        <w:t xml:space="preserve">Bramhall High School fully supports the statutory requirement for students to have direct access to other providers of further education training, technical training and apprenticeships. The school will comply with the new legal requirement to deliver at least </w:t>
      </w:r>
      <w:r w:rsidRPr="2356D8E5">
        <w:rPr>
          <w:rFonts w:ascii="Montserrat" w:hAnsi="Montserrat"/>
          <w:b/>
          <w:bCs/>
        </w:rPr>
        <w:t xml:space="preserve">four </w:t>
      </w:r>
      <w:r w:rsidRPr="2356D8E5">
        <w:rPr>
          <w:rFonts w:ascii="Montserrat" w:hAnsi="Montserrat"/>
        </w:rPr>
        <w:t xml:space="preserve">encounters with providers of approved technical education qualifications or </w:t>
      </w:r>
      <w:r w:rsidR="001C59F9" w:rsidRPr="722353E9">
        <w:rPr>
          <w:rFonts w:ascii="Montserrat" w:hAnsi="Montserrat"/>
        </w:rPr>
        <w:t>apprenticeships. This will be done in assemblies in National Apprenticeship Week and National University week, in addition to providers attending careers events at school.</w:t>
      </w:r>
    </w:p>
    <w:p w14:paraId="13AB2079" w14:textId="77777777" w:rsidR="001C59F9" w:rsidRDefault="001C59F9" w:rsidP="005D5A65">
      <w:pPr>
        <w:rPr>
          <w:rFonts w:ascii="Montserrat" w:hAnsi="Montserrat"/>
        </w:rPr>
      </w:pPr>
    </w:p>
    <w:p w14:paraId="1BF8B62A" w14:textId="1339A749" w:rsidR="005D5A65" w:rsidRPr="00017AB1" w:rsidRDefault="005D5A65" w:rsidP="005D5A65">
      <w:pPr>
        <w:rPr>
          <w:rFonts w:ascii="Montserrat" w:hAnsi="Montserrat"/>
        </w:rPr>
      </w:pPr>
      <w:r w:rsidRPr="00017AB1">
        <w:rPr>
          <w:rFonts w:ascii="Montserrat" w:hAnsi="Montserrat"/>
        </w:rPr>
        <w:lastRenderedPageBreak/>
        <w:t>At Bramhall High School all pupils in years 7 to 11</w:t>
      </w:r>
      <w:r w:rsidR="001C59F9">
        <w:rPr>
          <w:rFonts w:ascii="Montserrat" w:hAnsi="Montserrat"/>
        </w:rPr>
        <w:t xml:space="preserve"> will</w:t>
      </w:r>
      <w:r w:rsidRPr="00017AB1">
        <w:rPr>
          <w:rFonts w:ascii="Montserrat" w:hAnsi="Montserrat"/>
        </w:rPr>
        <w:t>:</w:t>
      </w:r>
    </w:p>
    <w:p w14:paraId="2F712248" w14:textId="77777777" w:rsidR="005D5A65" w:rsidRPr="00017AB1" w:rsidRDefault="005D5A65" w:rsidP="005D5A65">
      <w:pPr>
        <w:rPr>
          <w:rFonts w:ascii="Montserrat" w:hAnsi="Montserrat"/>
        </w:rPr>
      </w:pPr>
    </w:p>
    <w:p w14:paraId="223CE067" w14:textId="1A0F54D7" w:rsidR="005D5A65" w:rsidRPr="00017AB1" w:rsidRDefault="005D5A65" w:rsidP="005D5A65">
      <w:pPr>
        <w:rPr>
          <w:rFonts w:ascii="Montserrat" w:hAnsi="Montserrat"/>
        </w:rPr>
      </w:pPr>
      <w:r w:rsidRPr="00017AB1">
        <w:rPr>
          <w:rFonts w:ascii="Montserrat" w:hAnsi="Montserrat"/>
        </w:rPr>
        <w:t xml:space="preserve"> • find out about technical education qualifications and apprenticeships opportunities, as part of a careers programme which provides information on the full range of education and training options available at each transition point;</w:t>
      </w:r>
    </w:p>
    <w:p w14:paraId="14798465" w14:textId="77777777" w:rsidR="005D5A65" w:rsidRPr="00017AB1" w:rsidRDefault="005D5A65" w:rsidP="005D5A65">
      <w:pPr>
        <w:rPr>
          <w:rFonts w:ascii="Montserrat" w:hAnsi="Montserrat"/>
        </w:rPr>
      </w:pPr>
    </w:p>
    <w:p w14:paraId="14D8DA48" w14:textId="1F30EFA6" w:rsidR="005D5A65" w:rsidRPr="00017AB1" w:rsidRDefault="005D5A65" w:rsidP="005D5A65">
      <w:pPr>
        <w:rPr>
          <w:rFonts w:ascii="Montserrat" w:hAnsi="Montserrat"/>
        </w:rPr>
      </w:pPr>
      <w:r w:rsidRPr="00017AB1">
        <w:rPr>
          <w:rFonts w:ascii="Montserrat" w:hAnsi="Montserrat"/>
        </w:rPr>
        <w:t>• hear from a range of local providers about the opportunities they offer, including technical education and apprenticeships – through options events, assemblies</w:t>
      </w:r>
      <w:r w:rsidR="000F7A4F">
        <w:rPr>
          <w:rFonts w:ascii="Montserrat" w:hAnsi="Montserrat"/>
        </w:rPr>
        <w:t>,</w:t>
      </w:r>
      <w:r w:rsidR="004759C8">
        <w:rPr>
          <w:rFonts w:ascii="Montserrat" w:hAnsi="Montserrat"/>
        </w:rPr>
        <w:t xml:space="preserve"> employer encounters</w:t>
      </w:r>
      <w:r w:rsidRPr="00017AB1">
        <w:rPr>
          <w:rFonts w:ascii="Montserrat" w:hAnsi="Montserrat"/>
        </w:rPr>
        <w:t xml:space="preserve"> and</w:t>
      </w:r>
      <w:r w:rsidR="004759C8">
        <w:rPr>
          <w:rFonts w:ascii="Montserrat" w:hAnsi="Montserrat"/>
        </w:rPr>
        <w:t xml:space="preserve"> </w:t>
      </w:r>
      <w:r w:rsidRPr="00017AB1">
        <w:rPr>
          <w:rFonts w:ascii="Montserrat" w:hAnsi="Montserrat"/>
        </w:rPr>
        <w:t xml:space="preserve">taster events; </w:t>
      </w:r>
    </w:p>
    <w:p w14:paraId="5E3AA97D" w14:textId="77777777" w:rsidR="005D5A65" w:rsidRPr="00017AB1" w:rsidRDefault="005D5A65" w:rsidP="005D5A65">
      <w:pPr>
        <w:rPr>
          <w:rFonts w:ascii="Montserrat" w:hAnsi="Montserrat"/>
        </w:rPr>
      </w:pPr>
    </w:p>
    <w:p w14:paraId="0B84F622" w14:textId="0483DC38" w:rsidR="005D5A65" w:rsidRPr="00017AB1" w:rsidRDefault="005D5A65" w:rsidP="005D5A65">
      <w:pPr>
        <w:rPr>
          <w:rFonts w:ascii="Montserrat" w:hAnsi="Montserrat"/>
        </w:rPr>
      </w:pPr>
      <w:r w:rsidRPr="00017AB1">
        <w:rPr>
          <w:rFonts w:ascii="Montserrat" w:hAnsi="Montserrat"/>
        </w:rPr>
        <w:t>• understand how to make applications for the full range of academic and technical courses.</w:t>
      </w:r>
    </w:p>
    <w:p w14:paraId="06E3220A" w14:textId="77777777" w:rsidR="005D5A65" w:rsidRPr="00017AB1" w:rsidRDefault="005D5A65" w:rsidP="005D5A65">
      <w:pPr>
        <w:rPr>
          <w:rFonts w:ascii="Montserrat" w:hAnsi="Montserrat"/>
          <w:b/>
          <w:bCs/>
        </w:rPr>
      </w:pPr>
    </w:p>
    <w:p w14:paraId="529D8923" w14:textId="4D3592FF" w:rsidR="005D5A65" w:rsidRPr="00017AB1" w:rsidRDefault="2356D8E5" w:rsidP="005D5A65">
      <w:pPr>
        <w:rPr>
          <w:rFonts w:ascii="Montserrat" w:hAnsi="Montserrat"/>
          <w:b/>
          <w:bCs/>
        </w:rPr>
      </w:pPr>
      <w:r w:rsidRPr="2356D8E5">
        <w:rPr>
          <w:rFonts w:ascii="Montserrat" w:hAnsi="Montserrat"/>
          <w:b/>
          <w:bCs/>
        </w:rPr>
        <w:t>For pupils of compulsory school age these encounters are mandatory. There will be a minimum of two encounters for pupils during the ‘first key phase’ (year 8 to 9) and two encounters for pupils during the ‘second key phase’ (year 10 to 11).</w:t>
      </w:r>
    </w:p>
    <w:p w14:paraId="00A2E3B4" w14:textId="77777777" w:rsidR="005D5A65" w:rsidRPr="00017AB1" w:rsidRDefault="005D5A65" w:rsidP="005D5A65">
      <w:pPr>
        <w:rPr>
          <w:rFonts w:ascii="Montserrat" w:hAnsi="Montserrat"/>
          <w:b/>
          <w:bCs/>
        </w:rPr>
      </w:pPr>
    </w:p>
    <w:p w14:paraId="040617A8" w14:textId="289236B1" w:rsidR="005D5A65" w:rsidRDefault="2356D8E5" w:rsidP="005D5A65">
      <w:pPr>
        <w:rPr>
          <w:rFonts w:ascii="Montserrat" w:hAnsi="Montserrat"/>
        </w:rPr>
      </w:pPr>
      <w:r w:rsidRPr="2356D8E5">
        <w:rPr>
          <w:rFonts w:ascii="Montserrat" w:hAnsi="Montserrat"/>
        </w:rPr>
        <w:t xml:space="preserve">These provider encounters will be scheduled during the main school hours, and the provider will be given a reasonable amount of time to, as a minimum: </w:t>
      </w:r>
    </w:p>
    <w:p w14:paraId="78C64266" w14:textId="77777777" w:rsidR="005D5A65" w:rsidRPr="00017AB1" w:rsidRDefault="005D5A65" w:rsidP="005D5A65">
      <w:pPr>
        <w:rPr>
          <w:rFonts w:ascii="Montserrat" w:hAnsi="Montserrat"/>
        </w:rPr>
      </w:pPr>
    </w:p>
    <w:p w14:paraId="68EE3B7F" w14:textId="5AA4F89B" w:rsidR="005D5A65" w:rsidRDefault="2356D8E5" w:rsidP="005D5A65">
      <w:pPr>
        <w:rPr>
          <w:rFonts w:ascii="Montserrat" w:hAnsi="Montserrat"/>
        </w:rPr>
      </w:pPr>
      <w:r w:rsidRPr="2356D8E5">
        <w:rPr>
          <w:rFonts w:ascii="Montserrat" w:hAnsi="Montserrat"/>
        </w:rPr>
        <w:t xml:space="preserve">• share information about both the provider and the approved technical education qualification and apprenticeships they offer </w:t>
      </w:r>
    </w:p>
    <w:p w14:paraId="166D5C11" w14:textId="77777777" w:rsidR="005D5A65" w:rsidRPr="00017AB1" w:rsidRDefault="005D5A65" w:rsidP="005D5A65">
      <w:pPr>
        <w:rPr>
          <w:rFonts w:ascii="Montserrat" w:hAnsi="Montserrat"/>
        </w:rPr>
      </w:pPr>
    </w:p>
    <w:p w14:paraId="7C71C559" w14:textId="77777777" w:rsidR="005D5A65" w:rsidRDefault="005D5A65" w:rsidP="005D5A65">
      <w:pPr>
        <w:rPr>
          <w:rFonts w:ascii="Montserrat" w:hAnsi="Montserrat"/>
        </w:rPr>
      </w:pPr>
      <w:r w:rsidRPr="00017AB1">
        <w:rPr>
          <w:rFonts w:ascii="Montserrat" w:hAnsi="Montserrat"/>
        </w:rPr>
        <w:t xml:space="preserve">• explain what career routes those options could lead to </w:t>
      </w:r>
    </w:p>
    <w:p w14:paraId="33ACEAFB" w14:textId="77777777" w:rsidR="005D5A65" w:rsidRPr="00017AB1" w:rsidRDefault="005D5A65" w:rsidP="005D5A65">
      <w:pPr>
        <w:rPr>
          <w:rFonts w:ascii="Montserrat" w:hAnsi="Montserrat"/>
        </w:rPr>
      </w:pPr>
    </w:p>
    <w:p w14:paraId="0BBF7E92" w14:textId="3C86394A" w:rsidR="005D5A65" w:rsidRDefault="2356D8E5" w:rsidP="005D5A65">
      <w:pPr>
        <w:rPr>
          <w:rFonts w:ascii="Montserrat" w:hAnsi="Montserrat"/>
        </w:rPr>
      </w:pPr>
      <w:r w:rsidRPr="2356D8E5">
        <w:rPr>
          <w:rFonts w:ascii="Montserrat" w:hAnsi="Montserrat"/>
        </w:rPr>
        <w:t xml:space="preserve">• provide insights into what it might be like to learn or train with that provider (including the opportunity to meet staff and pupils from the provider)  </w:t>
      </w:r>
    </w:p>
    <w:p w14:paraId="4C676348" w14:textId="77777777" w:rsidR="005D5A65" w:rsidRPr="00017AB1" w:rsidRDefault="005D5A65" w:rsidP="005D5A65">
      <w:pPr>
        <w:rPr>
          <w:rFonts w:ascii="Montserrat" w:hAnsi="Montserrat"/>
        </w:rPr>
      </w:pPr>
    </w:p>
    <w:p w14:paraId="35589C7F" w14:textId="77777777" w:rsidR="005D5A65" w:rsidRPr="00017AB1" w:rsidRDefault="005D5A65" w:rsidP="005D5A65">
      <w:pPr>
        <w:rPr>
          <w:rFonts w:ascii="Montserrat" w:hAnsi="Montserrat"/>
        </w:rPr>
      </w:pPr>
      <w:r w:rsidRPr="00017AB1">
        <w:rPr>
          <w:rFonts w:ascii="Montserrat" w:hAnsi="Montserrat"/>
        </w:rPr>
        <w:t>• answer questions from pupils</w:t>
      </w:r>
    </w:p>
    <w:p w14:paraId="237877B9" w14:textId="77777777" w:rsidR="005D5A65" w:rsidRDefault="005D5A65" w:rsidP="005D5A65">
      <w:pPr>
        <w:rPr>
          <w:rFonts w:ascii="Montserrat" w:hAnsi="Montserrat"/>
          <w:b/>
          <w:bCs/>
        </w:rPr>
      </w:pPr>
    </w:p>
    <w:p w14:paraId="6D17DE25" w14:textId="228062D5" w:rsidR="00C064A4" w:rsidRPr="00C064A4" w:rsidRDefault="005D5A65" w:rsidP="005D5A65">
      <w:pPr>
        <w:rPr>
          <w:rFonts w:ascii="Montserrat" w:hAnsi="Montserrat"/>
          <w:b/>
          <w:bCs/>
        </w:rPr>
      </w:pPr>
      <w:r w:rsidRPr="00017AB1">
        <w:rPr>
          <w:rFonts w:ascii="Montserrat" w:hAnsi="Montserrat"/>
          <w:b/>
          <w:bCs/>
        </w:rPr>
        <w:t>Meaningful provider encounter</w:t>
      </w:r>
      <w:r w:rsidR="00C064A4">
        <w:rPr>
          <w:rFonts w:ascii="Montserrat" w:hAnsi="Montserrat"/>
          <w:b/>
          <w:bCs/>
        </w:rPr>
        <w:t>s</w:t>
      </w:r>
      <w:r w:rsidR="00D57DAD">
        <w:rPr>
          <w:rFonts w:ascii="Montserrat" w:hAnsi="Montserrat"/>
          <w:b/>
          <w:bCs/>
        </w:rPr>
        <w:t>:</w:t>
      </w:r>
    </w:p>
    <w:p w14:paraId="1022BEA4" w14:textId="7626FDEE" w:rsidR="005D5A65" w:rsidRDefault="2356D8E5" w:rsidP="005D5A65">
      <w:pPr>
        <w:rPr>
          <w:rFonts w:ascii="Montserrat" w:hAnsi="Montserrat"/>
        </w:rPr>
      </w:pPr>
      <w:r w:rsidRPr="2356D8E5">
        <w:rPr>
          <w:rFonts w:ascii="Montserrat" w:hAnsi="Montserrat"/>
        </w:rPr>
        <w:t>One encounter is defined as one meeting/session between pupils and one provider.  This can also be a meaningful online engagement where providers are able to offer live online engagement with our pupils.</w:t>
      </w:r>
    </w:p>
    <w:p w14:paraId="1FF84543" w14:textId="77777777" w:rsidR="005D5A65" w:rsidRPr="00017AB1" w:rsidRDefault="005D5A65" w:rsidP="005D5A65">
      <w:pPr>
        <w:rPr>
          <w:rFonts w:ascii="Montserrat" w:hAnsi="Montserrat"/>
          <w:b/>
          <w:bCs/>
        </w:rPr>
      </w:pPr>
    </w:p>
    <w:p w14:paraId="1285F136" w14:textId="6608496A" w:rsidR="005D5A65" w:rsidRPr="00017AB1" w:rsidRDefault="005D5A65" w:rsidP="005D5A65">
      <w:pPr>
        <w:rPr>
          <w:rFonts w:ascii="Montserrat" w:hAnsi="Montserrat"/>
          <w:b/>
          <w:bCs/>
        </w:rPr>
      </w:pPr>
      <w:r w:rsidRPr="00017AB1">
        <w:rPr>
          <w:rFonts w:ascii="Montserrat" w:hAnsi="Montserrat"/>
          <w:b/>
          <w:bCs/>
        </w:rPr>
        <w:t>Previous provider encounters at Bramhall High School:</w:t>
      </w:r>
    </w:p>
    <w:p w14:paraId="37835E3D" w14:textId="4F98C206" w:rsidR="005D5A65" w:rsidRPr="00017AB1" w:rsidRDefault="005D5A65" w:rsidP="005D5A65">
      <w:pPr>
        <w:rPr>
          <w:rFonts w:ascii="Montserrat" w:hAnsi="Montserrat"/>
        </w:rPr>
      </w:pPr>
      <w:r w:rsidRPr="00017AB1">
        <w:rPr>
          <w:rFonts w:ascii="Montserrat" w:hAnsi="Montserrat"/>
        </w:rPr>
        <w:t>202</w:t>
      </w:r>
      <w:r w:rsidR="00EF4F41">
        <w:rPr>
          <w:rFonts w:ascii="Montserrat" w:hAnsi="Montserrat"/>
        </w:rPr>
        <w:t>5</w:t>
      </w:r>
      <w:r w:rsidRPr="00017AB1">
        <w:rPr>
          <w:rFonts w:ascii="Montserrat" w:hAnsi="Montserrat"/>
        </w:rPr>
        <w:t xml:space="preserve"> Post 16 providers who have delivered assemblies to our students:</w:t>
      </w:r>
    </w:p>
    <w:p w14:paraId="45C317C9" w14:textId="77777777" w:rsidR="005D5A65" w:rsidRPr="00017AB1" w:rsidRDefault="005D5A65" w:rsidP="005D5A65">
      <w:pPr>
        <w:pStyle w:val="ListParagraph"/>
        <w:numPr>
          <w:ilvl w:val="0"/>
          <w:numId w:val="4"/>
        </w:numPr>
        <w:spacing w:after="160" w:line="259" w:lineRule="auto"/>
        <w:rPr>
          <w:rFonts w:ascii="Montserrat" w:hAnsi="Montserrat"/>
        </w:rPr>
      </w:pPr>
      <w:r w:rsidRPr="00017AB1">
        <w:rPr>
          <w:rFonts w:ascii="Montserrat" w:hAnsi="Montserrat"/>
        </w:rPr>
        <w:t xml:space="preserve">Aquinas </w:t>
      </w:r>
    </w:p>
    <w:p w14:paraId="68745AC0" w14:textId="77777777" w:rsidR="005D5A65" w:rsidRPr="00017AB1" w:rsidRDefault="005D5A65" w:rsidP="005D5A65">
      <w:pPr>
        <w:pStyle w:val="ListParagraph"/>
        <w:numPr>
          <w:ilvl w:val="0"/>
          <w:numId w:val="4"/>
        </w:numPr>
        <w:spacing w:after="160" w:line="259" w:lineRule="auto"/>
        <w:rPr>
          <w:rFonts w:ascii="Montserrat" w:hAnsi="Montserrat"/>
        </w:rPr>
      </w:pPr>
      <w:r w:rsidRPr="00017AB1">
        <w:rPr>
          <w:rFonts w:ascii="Montserrat" w:hAnsi="Montserrat"/>
        </w:rPr>
        <w:t>The Laurus Trust Cheadle Hulme</w:t>
      </w:r>
    </w:p>
    <w:p w14:paraId="508F3E29" w14:textId="2922A981" w:rsidR="005D5A65" w:rsidRPr="005D5A65" w:rsidRDefault="005D5A65" w:rsidP="005D5A65">
      <w:pPr>
        <w:pStyle w:val="ListParagraph"/>
        <w:numPr>
          <w:ilvl w:val="0"/>
          <w:numId w:val="4"/>
        </w:numPr>
        <w:spacing w:after="160" w:line="259" w:lineRule="auto"/>
        <w:rPr>
          <w:rFonts w:ascii="Montserrat" w:hAnsi="Montserrat"/>
        </w:rPr>
      </w:pPr>
      <w:r w:rsidRPr="00017AB1">
        <w:rPr>
          <w:rFonts w:ascii="Montserrat" w:hAnsi="Montserrat"/>
        </w:rPr>
        <w:t>Xaverian College</w:t>
      </w:r>
    </w:p>
    <w:p w14:paraId="3985DE8D" w14:textId="77777777" w:rsidR="005D5A65" w:rsidRPr="00017AB1" w:rsidRDefault="005D5A65" w:rsidP="005D5A65">
      <w:pPr>
        <w:pStyle w:val="ListParagraph"/>
        <w:numPr>
          <w:ilvl w:val="0"/>
          <w:numId w:val="4"/>
        </w:numPr>
        <w:spacing w:after="160" w:line="259" w:lineRule="auto"/>
        <w:rPr>
          <w:rFonts w:ascii="Montserrat" w:hAnsi="Montserrat"/>
        </w:rPr>
      </w:pPr>
      <w:r w:rsidRPr="00017AB1">
        <w:rPr>
          <w:rFonts w:ascii="Montserrat" w:hAnsi="Montserrat"/>
        </w:rPr>
        <w:t>The Cheadle and Marple College</w:t>
      </w:r>
    </w:p>
    <w:p w14:paraId="5FB7918D" w14:textId="77777777" w:rsidR="005D5A65" w:rsidRPr="00017AB1" w:rsidRDefault="005D5A65" w:rsidP="005D5A65">
      <w:pPr>
        <w:pStyle w:val="ListParagraph"/>
        <w:numPr>
          <w:ilvl w:val="0"/>
          <w:numId w:val="4"/>
        </w:numPr>
        <w:spacing w:after="160" w:line="259" w:lineRule="auto"/>
        <w:rPr>
          <w:rFonts w:ascii="Montserrat" w:hAnsi="Montserrat"/>
        </w:rPr>
      </w:pPr>
      <w:r w:rsidRPr="00017AB1">
        <w:rPr>
          <w:rFonts w:ascii="Montserrat" w:hAnsi="Montserrat"/>
        </w:rPr>
        <w:t>Stockport college</w:t>
      </w:r>
    </w:p>
    <w:p w14:paraId="2057AF42" w14:textId="77777777" w:rsidR="005D5A65" w:rsidRPr="00017AB1" w:rsidRDefault="005D5A65" w:rsidP="005D5A65">
      <w:pPr>
        <w:pStyle w:val="ListParagraph"/>
        <w:numPr>
          <w:ilvl w:val="0"/>
          <w:numId w:val="4"/>
        </w:numPr>
        <w:spacing w:after="160" w:line="259" w:lineRule="auto"/>
        <w:rPr>
          <w:rFonts w:ascii="Montserrat" w:hAnsi="Montserrat"/>
        </w:rPr>
      </w:pPr>
      <w:r w:rsidRPr="00017AB1">
        <w:rPr>
          <w:rFonts w:ascii="Montserrat" w:hAnsi="Montserrat"/>
        </w:rPr>
        <w:t>Poynton Sixth form</w:t>
      </w:r>
    </w:p>
    <w:p w14:paraId="5EEB3311" w14:textId="77777777" w:rsidR="005D5A65" w:rsidRPr="00017AB1" w:rsidRDefault="005D5A65" w:rsidP="005D5A65">
      <w:pPr>
        <w:pStyle w:val="ListParagraph"/>
        <w:numPr>
          <w:ilvl w:val="0"/>
          <w:numId w:val="4"/>
        </w:numPr>
        <w:spacing w:after="160" w:line="259" w:lineRule="auto"/>
        <w:rPr>
          <w:rFonts w:ascii="Montserrat" w:hAnsi="Montserrat"/>
        </w:rPr>
      </w:pPr>
      <w:r w:rsidRPr="00017AB1">
        <w:rPr>
          <w:rFonts w:ascii="Montserrat" w:hAnsi="Montserrat"/>
        </w:rPr>
        <w:t>The Laurus Trust Hazel Grove</w:t>
      </w:r>
    </w:p>
    <w:p w14:paraId="7F6B8FD4" w14:textId="13A8F643" w:rsidR="00EF4F41" w:rsidRDefault="005D5A65" w:rsidP="00EF4F41">
      <w:pPr>
        <w:pStyle w:val="ListParagraph"/>
        <w:numPr>
          <w:ilvl w:val="0"/>
          <w:numId w:val="4"/>
        </w:numPr>
        <w:spacing w:after="160" w:line="259" w:lineRule="auto"/>
        <w:rPr>
          <w:rFonts w:ascii="Montserrat" w:hAnsi="Montserrat"/>
        </w:rPr>
      </w:pPr>
      <w:r w:rsidRPr="00017AB1">
        <w:rPr>
          <w:rFonts w:ascii="Montserrat" w:hAnsi="Montserrat"/>
        </w:rPr>
        <w:t>Macclesfield College</w:t>
      </w:r>
    </w:p>
    <w:p w14:paraId="40C43D5B" w14:textId="46E60071" w:rsidR="00CA626A" w:rsidRDefault="00CA626A" w:rsidP="00EF4F41">
      <w:pPr>
        <w:pStyle w:val="ListParagraph"/>
        <w:numPr>
          <w:ilvl w:val="0"/>
          <w:numId w:val="4"/>
        </w:numPr>
        <w:spacing w:after="160" w:line="259" w:lineRule="auto"/>
        <w:rPr>
          <w:rFonts w:ascii="Montserrat" w:hAnsi="Montserrat"/>
        </w:rPr>
      </w:pPr>
      <w:r>
        <w:rPr>
          <w:rFonts w:ascii="Montserrat" w:hAnsi="Montserrat"/>
        </w:rPr>
        <w:t>Access Creative College</w:t>
      </w:r>
    </w:p>
    <w:p w14:paraId="0870C1DD" w14:textId="712C815E" w:rsidR="00EF4F41" w:rsidRDefault="00EF4F41" w:rsidP="00EF4F41">
      <w:pPr>
        <w:pStyle w:val="ListParagraph"/>
        <w:numPr>
          <w:ilvl w:val="0"/>
          <w:numId w:val="4"/>
        </w:numPr>
        <w:spacing w:after="160" w:line="259" w:lineRule="auto"/>
        <w:rPr>
          <w:rFonts w:ascii="Montserrat" w:hAnsi="Montserrat"/>
        </w:rPr>
      </w:pPr>
      <w:r>
        <w:rPr>
          <w:rFonts w:ascii="Montserrat" w:hAnsi="Montserrat"/>
        </w:rPr>
        <w:t>The Army</w:t>
      </w:r>
    </w:p>
    <w:p w14:paraId="6D07F099" w14:textId="099F3283" w:rsidR="00EF4F41" w:rsidRDefault="00EF4F41" w:rsidP="00EF4F41">
      <w:pPr>
        <w:pStyle w:val="ListParagraph"/>
        <w:numPr>
          <w:ilvl w:val="0"/>
          <w:numId w:val="4"/>
        </w:numPr>
        <w:spacing w:after="160" w:line="259" w:lineRule="auto"/>
        <w:rPr>
          <w:rFonts w:ascii="Montserrat" w:hAnsi="Montserrat"/>
        </w:rPr>
      </w:pPr>
      <w:r>
        <w:rPr>
          <w:rFonts w:ascii="Montserrat" w:hAnsi="Montserrat"/>
        </w:rPr>
        <w:t>Elevated Knowledge</w:t>
      </w:r>
    </w:p>
    <w:p w14:paraId="31DE0E05" w14:textId="777258AC" w:rsidR="00EF4F41" w:rsidRDefault="00EF4F41" w:rsidP="00EF4F41">
      <w:pPr>
        <w:pStyle w:val="ListParagraph"/>
        <w:numPr>
          <w:ilvl w:val="0"/>
          <w:numId w:val="4"/>
        </w:numPr>
        <w:spacing w:after="160" w:line="259" w:lineRule="auto"/>
        <w:rPr>
          <w:rFonts w:ascii="Montserrat" w:hAnsi="Montserrat"/>
        </w:rPr>
      </w:pPr>
      <w:r>
        <w:rPr>
          <w:rFonts w:ascii="Montserrat" w:hAnsi="Montserrat"/>
        </w:rPr>
        <w:t>Greater Manchester police</w:t>
      </w:r>
    </w:p>
    <w:p w14:paraId="268DFE43" w14:textId="62869062" w:rsidR="00EF4F41" w:rsidRPr="00EF4F41" w:rsidRDefault="00EF4F41" w:rsidP="00EF4F41">
      <w:pPr>
        <w:pStyle w:val="ListParagraph"/>
        <w:numPr>
          <w:ilvl w:val="0"/>
          <w:numId w:val="4"/>
        </w:numPr>
        <w:spacing w:after="160" w:line="259" w:lineRule="auto"/>
        <w:rPr>
          <w:rFonts w:ascii="Montserrat" w:hAnsi="Montserrat"/>
        </w:rPr>
      </w:pPr>
      <w:r>
        <w:rPr>
          <w:rFonts w:ascii="Montserrat" w:hAnsi="Montserrat"/>
        </w:rPr>
        <w:lastRenderedPageBreak/>
        <w:t>Amazing apprenticeships – ASK scheme</w:t>
      </w:r>
    </w:p>
    <w:p w14:paraId="4EBCF53A" w14:textId="369A015A" w:rsidR="005D5A65" w:rsidRPr="00017AB1" w:rsidRDefault="005D5A65" w:rsidP="005D5A65">
      <w:pPr>
        <w:rPr>
          <w:rFonts w:ascii="Montserrat" w:hAnsi="Montserrat"/>
          <w:b/>
          <w:bCs/>
        </w:rPr>
      </w:pPr>
      <w:r w:rsidRPr="00017AB1">
        <w:rPr>
          <w:rFonts w:ascii="Montserrat" w:hAnsi="Montserrat"/>
          <w:b/>
          <w:bCs/>
        </w:rPr>
        <w:t>Management of provider access requests:</w:t>
      </w:r>
    </w:p>
    <w:p w14:paraId="4218949A" w14:textId="77777777" w:rsidR="005D5A65" w:rsidRPr="00017AB1" w:rsidRDefault="005D5A65" w:rsidP="005D5A65">
      <w:pPr>
        <w:rPr>
          <w:rFonts w:ascii="Montserrat" w:hAnsi="Montserrat"/>
        </w:rPr>
      </w:pPr>
      <w:r w:rsidRPr="00017AB1">
        <w:rPr>
          <w:rFonts w:ascii="Montserrat" w:hAnsi="Montserrat"/>
        </w:rPr>
        <w:t>Procedure – A provider wishing to request access should contact:</w:t>
      </w:r>
    </w:p>
    <w:p w14:paraId="4409AC51" w14:textId="156AB09B" w:rsidR="005D5A65" w:rsidRPr="00017AB1" w:rsidRDefault="005D5A65" w:rsidP="005D5A65">
      <w:pPr>
        <w:rPr>
          <w:rFonts w:ascii="Montserrat" w:hAnsi="Montserrat"/>
        </w:rPr>
      </w:pPr>
      <w:r w:rsidRPr="00017AB1">
        <w:rPr>
          <w:rFonts w:ascii="Montserrat" w:hAnsi="Montserrat"/>
        </w:rPr>
        <w:t>Senior Deputy Head</w:t>
      </w:r>
      <w:r w:rsidR="005E3D3C">
        <w:rPr>
          <w:rFonts w:ascii="Montserrat" w:hAnsi="Montserrat"/>
        </w:rPr>
        <w:t>t</w:t>
      </w:r>
      <w:r w:rsidRPr="00017AB1">
        <w:rPr>
          <w:rFonts w:ascii="Montserrat" w:hAnsi="Montserrat"/>
        </w:rPr>
        <w:t xml:space="preserve">eacher – Ms N Joynson: </w:t>
      </w:r>
      <w:hyperlink r:id="rId10" w:history="1">
        <w:r w:rsidRPr="00017AB1">
          <w:rPr>
            <w:rStyle w:val="Hyperlink"/>
            <w:rFonts w:ascii="Montserrat" w:hAnsi="Montserrat"/>
          </w:rPr>
          <w:t>njoynson@bramhallhigh.stockport.sch.uk</w:t>
        </w:r>
      </w:hyperlink>
    </w:p>
    <w:p w14:paraId="42246722" w14:textId="77777777" w:rsidR="005D5A65" w:rsidRPr="00017AB1" w:rsidRDefault="005D5A65" w:rsidP="005D5A65">
      <w:pPr>
        <w:rPr>
          <w:rFonts w:ascii="Montserrat" w:hAnsi="Montserrat"/>
        </w:rPr>
      </w:pPr>
      <w:r w:rsidRPr="00017AB1">
        <w:rPr>
          <w:rFonts w:ascii="Montserrat" w:hAnsi="Montserrat"/>
        </w:rPr>
        <w:t xml:space="preserve">Head of Careers: Mrs K Thorpe: </w:t>
      </w:r>
      <w:hyperlink r:id="rId11" w:history="1">
        <w:r w:rsidRPr="00017AB1">
          <w:rPr>
            <w:rStyle w:val="Hyperlink"/>
            <w:rFonts w:ascii="Montserrat" w:hAnsi="Montserrat"/>
          </w:rPr>
          <w:t>kthorpe@bramhallhigh.stockport.sch.uk</w:t>
        </w:r>
      </w:hyperlink>
      <w:r w:rsidRPr="00017AB1">
        <w:rPr>
          <w:rFonts w:ascii="Montserrat" w:hAnsi="Montserrat"/>
        </w:rPr>
        <w:t xml:space="preserve"> </w:t>
      </w:r>
    </w:p>
    <w:p w14:paraId="099556AD" w14:textId="77777777" w:rsidR="005D5A65" w:rsidRPr="00017AB1" w:rsidRDefault="005D5A65" w:rsidP="005D5A65">
      <w:pPr>
        <w:rPr>
          <w:rFonts w:ascii="Montserrat" w:hAnsi="Montserrat"/>
          <w:b/>
          <w:bCs/>
        </w:rPr>
      </w:pPr>
    </w:p>
    <w:p w14:paraId="412ADDB9" w14:textId="77777777" w:rsidR="005D5A65" w:rsidRPr="00017AB1" w:rsidRDefault="005D5A65" w:rsidP="005D5A65">
      <w:pPr>
        <w:rPr>
          <w:rFonts w:ascii="Montserrat" w:hAnsi="Montserrat"/>
          <w:b/>
          <w:bCs/>
        </w:rPr>
      </w:pPr>
      <w:r w:rsidRPr="00017AB1">
        <w:rPr>
          <w:rFonts w:ascii="Montserrat" w:hAnsi="Montserrat"/>
          <w:b/>
          <w:bCs/>
        </w:rPr>
        <w:t>Opportunities for access:</w:t>
      </w:r>
    </w:p>
    <w:p w14:paraId="2488E8DC" w14:textId="1C4B276F" w:rsidR="005D5A65" w:rsidRPr="00017AB1" w:rsidRDefault="2356D8E5" w:rsidP="005D5A65">
      <w:pPr>
        <w:rPr>
          <w:rFonts w:ascii="Montserrat" w:hAnsi="Montserrat"/>
        </w:rPr>
      </w:pPr>
      <w:r w:rsidRPr="2356D8E5">
        <w:rPr>
          <w:rFonts w:ascii="Montserrat" w:hAnsi="Montserrat"/>
        </w:rPr>
        <w:t xml:space="preserve">The school offers the </w:t>
      </w:r>
      <w:r w:rsidRPr="2356D8E5">
        <w:rPr>
          <w:rFonts w:ascii="Montserrat" w:hAnsi="Montserrat"/>
          <w:b/>
          <w:bCs/>
        </w:rPr>
        <w:t xml:space="preserve">four </w:t>
      </w:r>
      <w:r w:rsidRPr="2356D8E5">
        <w:rPr>
          <w:rFonts w:ascii="Montserrat" w:hAnsi="Montserrat"/>
        </w:rPr>
        <w:t xml:space="preserve">provider encounters required by law and  additional events, integrated into the school careers programme. We will offer providers an opportunity to come into school to speak to pupils or their parents or carers. </w:t>
      </w:r>
    </w:p>
    <w:p w14:paraId="335A13EB" w14:textId="77777777" w:rsidR="005D5A65" w:rsidRPr="00017AB1" w:rsidRDefault="005D5A65" w:rsidP="005D5A65">
      <w:pPr>
        <w:jc w:val="both"/>
        <w:rPr>
          <w:rFonts w:ascii="Montserrat" w:hAnsi="Montserrat"/>
          <w:b/>
          <w:bCs/>
        </w:rPr>
      </w:pPr>
    </w:p>
    <w:p w14:paraId="21BAE99A" w14:textId="77777777" w:rsidR="005D5A65" w:rsidRDefault="005D5A65" w:rsidP="005D5A65">
      <w:pPr>
        <w:jc w:val="both"/>
        <w:rPr>
          <w:rFonts w:ascii="Montserrat" w:hAnsi="Montserrat"/>
          <w:b/>
          <w:bCs/>
        </w:rPr>
      </w:pPr>
      <w:r w:rsidRPr="00017AB1">
        <w:rPr>
          <w:rFonts w:ascii="Montserrat" w:hAnsi="Montserrat"/>
          <w:b/>
          <w:bCs/>
        </w:rPr>
        <w:t>Bramhall High Careers programme to cover the pupil entitlement of meaningful encounters:</w:t>
      </w:r>
    </w:p>
    <w:p w14:paraId="2CA481A8" w14:textId="77777777" w:rsidR="00BE4F26" w:rsidRPr="00017AB1" w:rsidRDefault="00BE4F26" w:rsidP="005D5A65">
      <w:pPr>
        <w:jc w:val="both"/>
        <w:rPr>
          <w:rFonts w:ascii="Montserrat" w:hAnsi="Montserrat"/>
          <w:b/>
          <w:bCs/>
        </w:rPr>
      </w:pPr>
    </w:p>
    <w:tbl>
      <w:tblPr>
        <w:tblW w:w="10152" w:type="dxa"/>
        <w:tblLook w:val="04A0" w:firstRow="1" w:lastRow="0" w:firstColumn="1" w:lastColumn="0" w:noHBand="0" w:noVBand="1"/>
      </w:tblPr>
      <w:tblGrid>
        <w:gridCol w:w="2578"/>
        <w:gridCol w:w="7574"/>
      </w:tblGrid>
      <w:tr w:rsidR="005D5A65" w:rsidRPr="00017AB1" w14:paraId="2A1F2D1E" w14:textId="77777777" w:rsidTr="0077484F">
        <w:trPr>
          <w:trHeight w:val="477"/>
        </w:trPr>
        <w:tc>
          <w:tcPr>
            <w:tcW w:w="2578" w:type="dxa"/>
            <w:tcBorders>
              <w:top w:val="single" w:sz="4" w:space="0" w:color="auto"/>
              <w:left w:val="single" w:sz="4" w:space="0" w:color="auto"/>
              <w:bottom w:val="single" w:sz="4" w:space="0" w:color="auto"/>
              <w:right w:val="single" w:sz="4" w:space="0" w:color="auto"/>
            </w:tcBorders>
            <w:noWrap/>
            <w:vAlign w:val="bottom"/>
            <w:hideMark/>
          </w:tcPr>
          <w:p w14:paraId="1AA07A83" w14:textId="77777777" w:rsidR="005D5A65" w:rsidRPr="00017AB1" w:rsidRDefault="005D5A65" w:rsidP="00442411">
            <w:pPr>
              <w:jc w:val="center"/>
              <w:rPr>
                <w:rFonts w:ascii="Montserrat" w:eastAsia="Times New Roman" w:hAnsi="Montserrat"/>
                <w:b/>
                <w:bCs/>
                <w:color w:val="000000"/>
              </w:rPr>
            </w:pPr>
            <w:r w:rsidRPr="00017AB1">
              <w:rPr>
                <w:rFonts w:ascii="Montserrat" w:eastAsia="Times New Roman" w:hAnsi="Montserrat"/>
                <w:b/>
                <w:bCs/>
                <w:color w:val="000000"/>
              </w:rPr>
              <w:t>Year 7</w:t>
            </w:r>
          </w:p>
        </w:tc>
        <w:tc>
          <w:tcPr>
            <w:tcW w:w="7574" w:type="dxa"/>
            <w:tcBorders>
              <w:top w:val="single" w:sz="4" w:space="0" w:color="auto"/>
              <w:left w:val="nil"/>
              <w:bottom w:val="single" w:sz="4" w:space="0" w:color="auto"/>
              <w:right w:val="single" w:sz="4" w:space="0" w:color="auto"/>
            </w:tcBorders>
            <w:noWrap/>
            <w:vAlign w:val="bottom"/>
            <w:hideMark/>
          </w:tcPr>
          <w:p w14:paraId="2EDA20A5" w14:textId="34B0017C" w:rsidR="005D5A65" w:rsidRDefault="00B17B86" w:rsidP="0077484F">
            <w:pPr>
              <w:pStyle w:val="ListParagraph"/>
              <w:numPr>
                <w:ilvl w:val="0"/>
                <w:numId w:val="6"/>
              </w:numPr>
              <w:contextualSpacing w:val="0"/>
              <w:rPr>
                <w:rFonts w:ascii="Montserrat" w:eastAsia="Times New Roman" w:hAnsi="Montserrat"/>
                <w:color w:val="000000"/>
              </w:rPr>
            </w:pPr>
            <w:r>
              <w:rPr>
                <w:rFonts w:ascii="Montserrat" w:eastAsia="Times New Roman" w:hAnsi="Montserrat"/>
                <w:color w:val="000000"/>
              </w:rPr>
              <w:t xml:space="preserve">National apprenticeship week assembly delivered by an external training provider and alumni speaker.  </w:t>
            </w:r>
          </w:p>
          <w:p w14:paraId="1988A498" w14:textId="59212B37" w:rsidR="00B17B86" w:rsidRPr="00017AB1" w:rsidRDefault="00B17B86" w:rsidP="0077484F">
            <w:pPr>
              <w:pStyle w:val="ListParagraph"/>
              <w:numPr>
                <w:ilvl w:val="0"/>
                <w:numId w:val="6"/>
              </w:numPr>
              <w:contextualSpacing w:val="0"/>
              <w:rPr>
                <w:rFonts w:ascii="Montserrat" w:eastAsia="Times New Roman" w:hAnsi="Montserrat"/>
                <w:color w:val="000000"/>
              </w:rPr>
            </w:pPr>
            <w:r>
              <w:rPr>
                <w:rFonts w:ascii="Montserrat" w:eastAsia="Times New Roman" w:hAnsi="Montserrat"/>
                <w:color w:val="000000"/>
              </w:rPr>
              <w:t>National university week assembly delivered by an alumni speaker.</w:t>
            </w:r>
          </w:p>
        </w:tc>
      </w:tr>
      <w:tr w:rsidR="005D5A65" w:rsidRPr="00017AB1" w14:paraId="1C00C767" w14:textId="77777777" w:rsidTr="0077484F">
        <w:trPr>
          <w:trHeight w:val="477"/>
        </w:trPr>
        <w:tc>
          <w:tcPr>
            <w:tcW w:w="2578" w:type="dxa"/>
            <w:tcBorders>
              <w:top w:val="nil"/>
              <w:left w:val="single" w:sz="4" w:space="0" w:color="auto"/>
              <w:bottom w:val="single" w:sz="4" w:space="0" w:color="auto"/>
              <w:right w:val="single" w:sz="4" w:space="0" w:color="auto"/>
            </w:tcBorders>
            <w:noWrap/>
            <w:vAlign w:val="bottom"/>
            <w:hideMark/>
          </w:tcPr>
          <w:p w14:paraId="09129FD5" w14:textId="77777777" w:rsidR="005D5A65" w:rsidRPr="00017AB1" w:rsidRDefault="005D5A65" w:rsidP="00442411">
            <w:pPr>
              <w:jc w:val="center"/>
              <w:rPr>
                <w:rFonts w:ascii="Montserrat" w:eastAsia="Times New Roman" w:hAnsi="Montserrat"/>
                <w:b/>
                <w:bCs/>
                <w:color w:val="000000"/>
              </w:rPr>
            </w:pPr>
            <w:r w:rsidRPr="00017AB1">
              <w:rPr>
                <w:rFonts w:ascii="Montserrat" w:eastAsia="Times New Roman" w:hAnsi="Montserrat"/>
                <w:b/>
                <w:bCs/>
                <w:color w:val="000000"/>
              </w:rPr>
              <w:t>Year 8</w:t>
            </w:r>
          </w:p>
        </w:tc>
        <w:tc>
          <w:tcPr>
            <w:tcW w:w="7574" w:type="dxa"/>
            <w:tcBorders>
              <w:top w:val="nil"/>
              <w:left w:val="nil"/>
              <w:bottom w:val="single" w:sz="4" w:space="0" w:color="auto"/>
              <w:right w:val="single" w:sz="4" w:space="0" w:color="auto"/>
            </w:tcBorders>
            <w:noWrap/>
            <w:vAlign w:val="bottom"/>
            <w:hideMark/>
          </w:tcPr>
          <w:p w14:paraId="117C40AC" w14:textId="77777777" w:rsidR="00B17B86" w:rsidRDefault="00B17B86" w:rsidP="00B17B86">
            <w:pPr>
              <w:pStyle w:val="ListParagraph"/>
              <w:numPr>
                <w:ilvl w:val="0"/>
                <w:numId w:val="5"/>
              </w:numPr>
              <w:contextualSpacing w:val="0"/>
              <w:rPr>
                <w:rFonts w:ascii="Montserrat" w:eastAsia="Times New Roman" w:hAnsi="Montserrat"/>
                <w:color w:val="000000"/>
              </w:rPr>
            </w:pPr>
            <w:r>
              <w:rPr>
                <w:rFonts w:ascii="Montserrat" w:eastAsia="Times New Roman" w:hAnsi="Montserrat"/>
                <w:color w:val="000000"/>
              </w:rPr>
              <w:t xml:space="preserve">National apprenticeship week assembly delivered by an external training provider and alumni speaker.  </w:t>
            </w:r>
          </w:p>
          <w:p w14:paraId="2A8A703E" w14:textId="66C9C054" w:rsidR="005D5A65" w:rsidRPr="00017AB1" w:rsidRDefault="00B17B86" w:rsidP="00B17B86">
            <w:pPr>
              <w:pStyle w:val="ListParagraph"/>
              <w:numPr>
                <w:ilvl w:val="0"/>
                <w:numId w:val="5"/>
              </w:numPr>
              <w:rPr>
                <w:rFonts w:ascii="Montserrat" w:eastAsia="Times New Roman" w:hAnsi="Montserrat"/>
                <w:color w:val="000000"/>
              </w:rPr>
            </w:pPr>
            <w:r>
              <w:rPr>
                <w:rFonts w:ascii="Montserrat" w:eastAsia="Times New Roman" w:hAnsi="Montserrat"/>
                <w:color w:val="000000"/>
              </w:rPr>
              <w:t>National university week assembly delivered by an alumni speaker.</w:t>
            </w:r>
          </w:p>
        </w:tc>
      </w:tr>
      <w:tr w:rsidR="005D5A65" w:rsidRPr="00017AB1" w14:paraId="322ED657" w14:textId="77777777" w:rsidTr="0077484F">
        <w:trPr>
          <w:trHeight w:val="477"/>
        </w:trPr>
        <w:tc>
          <w:tcPr>
            <w:tcW w:w="2578" w:type="dxa"/>
            <w:tcBorders>
              <w:top w:val="nil"/>
              <w:left w:val="single" w:sz="4" w:space="0" w:color="auto"/>
              <w:bottom w:val="single" w:sz="4" w:space="0" w:color="auto"/>
              <w:right w:val="single" w:sz="4" w:space="0" w:color="auto"/>
            </w:tcBorders>
            <w:noWrap/>
            <w:vAlign w:val="bottom"/>
            <w:hideMark/>
          </w:tcPr>
          <w:p w14:paraId="64EE7BD4" w14:textId="77777777" w:rsidR="005D5A65" w:rsidRPr="00017AB1" w:rsidRDefault="005D5A65" w:rsidP="00442411">
            <w:pPr>
              <w:jc w:val="center"/>
              <w:rPr>
                <w:rFonts w:ascii="Montserrat" w:eastAsia="Times New Roman" w:hAnsi="Montserrat"/>
                <w:b/>
                <w:bCs/>
                <w:color w:val="000000"/>
              </w:rPr>
            </w:pPr>
            <w:r w:rsidRPr="00017AB1">
              <w:rPr>
                <w:rFonts w:ascii="Montserrat" w:eastAsia="Times New Roman" w:hAnsi="Montserrat"/>
                <w:b/>
                <w:bCs/>
                <w:color w:val="000000"/>
              </w:rPr>
              <w:t>Year 9</w:t>
            </w:r>
          </w:p>
        </w:tc>
        <w:tc>
          <w:tcPr>
            <w:tcW w:w="7574" w:type="dxa"/>
            <w:tcBorders>
              <w:top w:val="nil"/>
              <w:left w:val="nil"/>
              <w:bottom w:val="single" w:sz="4" w:space="0" w:color="auto"/>
              <w:right w:val="single" w:sz="4" w:space="0" w:color="auto"/>
            </w:tcBorders>
            <w:noWrap/>
            <w:vAlign w:val="bottom"/>
            <w:hideMark/>
          </w:tcPr>
          <w:p w14:paraId="577EAEA4" w14:textId="0FD5FCCC" w:rsidR="00B17B86" w:rsidRDefault="005D5A65" w:rsidP="00B17B86">
            <w:pPr>
              <w:pStyle w:val="ListParagraph"/>
              <w:numPr>
                <w:ilvl w:val="0"/>
                <w:numId w:val="6"/>
              </w:numPr>
              <w:contextualSpacing w:val="0"/>
              <w:rPr>
                <w:rFonts w:ascii="Montserrat" w:eastAsia="Times New Roman" w:hAnsi="Montserrat"/>
                <w:color w:val="000000"/>
              </w:rPr>
            </w:pPr>
            <w:r w:rsidRPr="00017AB1">
              <w:rPr>
                <w:rFonts w:ascii="Montserrat" w:eastAsia="Times New Roman" w:hAnsi="Montserrat"/>
                <w:color w:val="000000"/>
              </w:rPr>
              <w:t>Assembly</w:t>
            </w:r>
            <w:r w:rsidR="00B17B86">
              <w:rPr>
                <w:rFonts w:ascii="Montserrat" w:eastAsia="Times New Roman" w:hAnsi="Montserrat"/>
                <w:color w:val="000000"/>
              </w:rPr>
              <w:t xml:space="preserve"> National apprenticeship week assembly delivered by an external training provider and alumni speaker.  </w:t>
            </w:r>
          </w:p>
          <w:p w14:paraId="4A392DB9" w14:textId="229341DB" w:rsidR="00B17B86" w:rsidRDefault="00B17B86" w:rsidP="00B17B86">
            <w:pPr>
              <w:pStyle w:val="ListParagraph"/>
              <w:numPr>
                <w:ilvl w:val="0"/>
                <w:numId w:val="5"/>
              </w:numPr>
              <w:rPr>
                <w:rFonts w:ascii="Montserrat" w:eastAsia="Times New Roman" w:hAnsi="Montserrat"/>
                <w:color w:val="000000"/>
              </w:rPr>
            </w:pPr>
            <w:r>
              <w:rPr>
                <w:rFonts w:ascii="Montserrat" w:eastAsia="Times New Roman" w:hAnsi="Montserrat"/>
                <w:color w:val="000000"/>
              </w:rPr>
              <w:t>National university week assembly delivered by an alumni speaker.</w:t>
            </w:r>
          </w:p>
          <w:p w14:paraId="17D6A61C" w14:textId="686AA53C" w:rsidR="00B17B86" w:rsidRPr="00B17B86" w:rsidRDefault="00B17B86" w:rsidP="00B17B86">
            <w:pPr>
              <w:pStyle w:val="ListParagraph"/>
              <w:numPr>
                <w:ilvl w:val="0"/>
                <w:numId w:val="5"/>
              </w:numPr>
              <w:rPr>
                <w:rFonts w:ascii="Montserrat" w:eastAsia="Times New Roman" w:hAnsi="Montserrat"/>
                <w:color w:val="000000"/>
              </w:rPr>
            </w:pPr>
            <w:r>
              <w:rPr>
                <w:rFonts w:ascii="Montserrat" w:eastAsia="Times New Roman" w:hAnsi="Montserrat"/>
                <w:color w:val="000000"/>
              </w:rPr>
              <w:t>Post 16 careers fair (evening session not counted in PAL)</w:t>
            </w:r>
          </w:p>
          <w:p w14:paraId="2C1163CF" w14:textId="6AB9F332" w:rsidR="00B17B86" w:rsidRPr="00017AB1" w:rsidRDefault="00B17B86" w:rsidP="00B17B86">
            <w:pPr>
              <w:pStyle w:val="ListParagraph"/>
              <w:numPr>
                <w:ilvl w:val="0"/>
                <w:numId w:val="5"/>
              </w:numPr>
              <w:rPr>
                <w:rFonts w:ascii="Montserrat" w:eastAsia="Times New Roman" w:hAnsi="Montserrat"/>
                <w:color w:val="000000"/>
              </w:rPr>
            </w:pPr>
            <w:r>
              <w:rPr>
                <w:rFonts w:ascii="Montserrat" w:eastAsia="Times New Roman" w:hAnsi="Montserrat"/>
                <w:color w:val="000000"/>
              </w:rPr>
              <w:t>Year 9 Careers morning encounter with an employer linked to their interests.</w:t>
            </w:r>
            <w:r w:rsidR="00BE4F26">
              <w:rPr>
                <w:rFonts w:ascii="Montserrat" w:eastAsia="Times New Roman" w:hAnsi="Montserrat"/>
                <w:color w:val="000000"/>
              </w:rPr>
              <w:t xml:space="preserve"> </w:t>
            </w:r>
            <w:r w:rsidR="005F4FDE">
              <w:rPr>
                <w:rFonts w:ascii="Montserrat" w:eastAsia="Times New Roman" w:hAnsi="Montserrat"/>
                <w:color w:val="000000"/>
              </w:rPr>
              <w:t xml:space="preserve"> 2 encounters per student.</w:t>
            </w:r>
          </w:p>
        </w:tc>
      </w:tr>
      <w:tr w:rsidR="005D5A65" w:rsidRPr="00017AB1" w14:paraId="5E4C7FE3" w14:textId="77777777" w:rsidTr="0077484F">
        <w:trPr>
          <w:trHeight w:val="477"/>
        </w:trPr>
        <w:tc>
          <w:tcPr>
            <w:tcW w:w="2578" w:type="dxa"/>
            <w:tcBorders>
              <w:top w:val="nil"/>
              <w:left w:val="single" w:sz="4" w:space="0" w:color="auto"/>
              <w:bottom w:val="single" w:sz="4" w:space="0" w:color="auto"/>
              <w:right w:val="single" w:sz="4" w:space="0" w:color="auto"/>
            </w:tcBorders>
            <w:noWrap/>
            <w:vAlign w:val="bottom"/>
            <w:hideMark/>
          </w:tcPr>
          <w:p w14:paraId="49E18EC9" w14:textId="77777777" w:rsidR="005D5A65" w:rsidRPr="00017AB1" w:rsidRDefault="005D5A65" w:rsidP="00442411">
            <w:pPr>
              <w:jc w:val="center"/>
              <w:rPr>
                <w:rFonts w:ascii="Montserrat" w:eastAsia="Times New Roman" w:hAnsi="Montserrat"/>
                <w:b/>
                <w:bCs/>
                <w:color w:val="000000"/>
              </w:rPr>
            </w:pPr>
            <w:r w:rsidRPr="00017AB1">
              <w:rPr>
                <w:rFonts w:ascii="Montserrat" w:eastAsia="Times New Roman" w:hAnsi="Montserrat"/>
                <w:b/>
                <w:bCs/>
                <w:color w:val="000000"/>
              </w:rPr>
              <w:t>Year 10</w:t>
            </w:r>
          </w:p>
        </w:tc>
        <w:tc>
          <w:tcPr>
            <w:tcW w:w="7574" w:type="dxa"/>
            <w:tcBorders>
              <w:top w:val="nil"/>
              <w:left w:val="nil"/>
              <w:bottom w:val="single" w:sz="4" w:space="0" w:color="auto"/>
              <w:right w:val="single" w:sz="4" w:space="0" w:color="auto"/>
            </w:tcBorders>
            <w:noWrap/>
            <w:vAlign w:val="bottom"/>
            <w:hideMark/>
          </w:tcPr>
          <w:p w14:paraId="6D2FA449" w14:textId="40C5992F" w:rsidR="005D5A65" w:rsidRPr="00017AB1" w:rsidRDefault="005D5A65" w:rsidP="0077484F">
            <w:pPr>
              <w:pStyle w:val="ListParagraph"/>
              <w:numPr>
                <w:ilvl w:val="0"/>
                <w:numId w:val="5"/>
              </w:numPr>
              <w:rPr>
                <w:rFonts w:ascii="Montserrat" w:eastAsia="Times New Roman" w:hAnsi="Montserrat"/>
                <w:color w:val="000000"/>
              </w:rPr>
            </w:pPr>
            <w:r w:rsidRPr="00017AB1">
              <w:rPr>
                <w:rFonts w:ascii="Montserrat" w:eastAsia="Times New Roman" w:hAnsi="Montserrat"/>
                <w:color w:val="000000"/>
              </w:rPr>
              <w:t>Work experience</w:t>
            </w:r>
            <w:r w:rsidR="00B17B86">
              <w:rPr>
                <w:rFonts w:ascii="Montserrat" w:eastAsia="Times New Roman" w:hAnsi="Montserrat"/>
                <w:color w:val="000000"/>
              </w:rPr>
              <w:t xml:space="preserve"> – 5 days.</w:t>
            </w:r>
          </w:p>
          <w:p w14:paraId="57BE7A9B" w14:textId="34D4776E" w:rsidR="005D5A65" w:rsidRPr="00017AB1" w:rsidRDefault="005D5A65" w:rsidP="0077484F">
            <w:pPr>
              <w:pStyle w:val="ListParagraph"/>
              <w:numPr>
                <w:ilvl w:val="0"/>
                <w:numId w:val="5"/>
              </w:numPr>
              <w:rPr>
                <w:rFonts w:ascii="Montserrat" w:eastAsia="Times New Roman" w:hAnsi="Montserrat"/>
                <w:color w:val="000000"/>
              </w:rPr>
            </w:pPr>
            <w:r w:rsidRPr="00017AB1">
              <w:rPr>
                <w:rFonts w:ascii="Montserrat" w:eastAsia="Times New Roman" w:hAnsi="Montserrat"/>
                <w:color w:val="000000"/>
              </w:rPr>
              <w:t>College taster days</w:t>
            </w:r>
            <w:r w:rsidR="00BE4F26">
              <w:rPr>
                <w:rFonts w:ascii="Montserrat" w:eastAsia="Times New Roman" w:hAnsi="Montserrat"/>
                <w:color w:val="000000"/>
              </w:rPr>
              <w:t>; Stockport College and Aquinas College.</w:t>
            </w:r>
          </w:p>
          <w:p w14:paraId="41727057" w14:textId="5361D1C9" w:rsidR="005D5A65" w:rsidRPr="00017AB1" w:rsidRDefault="00BE4F26" w:rsidP="0077484F">
            <w:pPr>
              <w:pStyle w:val="ListParagraph"/>
              <w:numPr>
                <w:ilvl w:val="0"/>
                <w:numId w:val="5"/>
              </w:numPr>
              <w:rPr>
                <w:rFonts w:ascii="Montserrat" w:eastAsia="Times New Roman" w:hAnsi="Montserrat"/>
                <w:color w:val="000000"/>
              </w:rPr>
            </w:pPr>
            <w:r>
              <w:rPr>
                <w:rFonts w:ascii="Montserrat" w:eastAsia="Times New Roman" w:hAnsi="Montserrat"/>
                <w:color w:val="000000"/>
              </w:rPr>
              <w:t xml:space="preserve">Post 16 </w:t>
            </w:r>
            <w:r w:rsidR="005D5A65" w:rsidRPr="00017AB1">
              <w:rPr>
                <w:rFonts w:ascii="Montserrat" w:eastAsia="Times New Roman" w:hAnsi="Montserrat"/>
                <w:color w:val="000000"/>
              </w:rPr>
              <w:t>Careers fair</w:t>
            </w:r>
            <w:r>
              <w:rPr>
                <w:rFonts w:ascii="Montserrat" w:eastAsia="Times New Roman" w:hAnsi="Montserrat"/>
                <w:color w:val="000000"/>
              </w:rPr>
              <w:t xml:space="preserve"> (evening session not counted in PAL)</w:t>
            </w:r>
          </w:p>
        </w:tc>
      </w:tr>
      <w:tr w:rsidR="005D5A65" w:rsidRPr="00017AB1" w14:paraId="016FF977" w14:textId="77777777" w:rsidTr="0077484F">
        <w:trPr>
          <w:trHeight w:val="477"/>
        </w:trPr>
        <w:tc>
          <w:tcPr>
            <w:tcW w:w="2578" w:type="dxa"/>
            <w:tcBorders>
              <w:top w:val="nil"/>
              <w:left w:val="single" w:sz="4" w:space="0" w:color="auto"/>
              <w:bottom w:val="single" w:sz="4" w:space="0" w:color="auto"/>
              <w:right w:val="single" w:sz="4" w:space="0" w:color="auto"/>
            </w:tcBorders>
            <w:noWrap/>
            <w:vAlign w:val="bottom"/>
            <w:hideMark/>
          </w:tcPr>
          <w:p w14:paraId="37D30FD7" w14:textId="77777777" w:rsidR="005D5A65" w:rsidRPr="00017AB1" w:rsidRDefault="005D5A65" w:rsidP="00442411">
            <w:pPr>
              <w:jc w:val="center"/>
              <w:rPr>
                <w:rFonts w:ascii="Montserrat" w:eastAsia="Times New Roman" w:hAnsi="Montserrat"/>
                <w:b/>
                <w:bCs/>
                <w:color w:val="000000"/>
              </w:rPr>
            </w:pPr>
            <w:r w:rsidRPr="00017AB1">
              <w:rPr>
                <w:rFonts w:ascii="Montserrat" w:eastAsia="Times New Roman" w:hAnsi="Montserrat"/>
                <w:b/>
                <w:bCs/>
                <w:color w:val="000000"/>
              </w:rPr>
              <w:t>Year 11</w:t>
            </w:r>
          </w:p>
        </w:tc>
        <w:tc>
          <w:tcPr>
            <w:tcW w:w="7574" w:type="dxa"/>
            <w:tcBorders>
              <w:top w:val="nil"/>
              <w:left w:val="nil"/>
              <w:bottom w:val="single" w:sz="4" w:space="0" w:color="auto"/>
              <w:right w:val="single" w:sz="4" w:space="0" w:color="auto"/>
            </w:tcBorders>
            <w:noWrap/>
            <w:vAlign w:val="bottom"/>
            <w:hideMark/>
          </w:tcPr>
          <w:p w14:paraId="63EFE04A" w14:textId="48AD7121" w:rsidR="00015E2D" w:rsidRPr="00015E2D" w:rsidRDefault="005D5A65" w:rsidP="00C4272F">
            <w:pPr>
              <w:pStyle w:val="ListParagraph"/>
              <w:numPr>
                <w:ilvl w:val="0"/>
                <w:numId w:val="5"/>
              </w:numPr>
              <w:rPr>
                <w:rFonts w:ascii="Montserrat" w:eastAsia="Times New Roman" w:hAnsi="Montserrat"/>
                <w:color w:val="000000"/>
              </w:rPr>
            </w:pPr>
            <w:r w:rsidRPr="00015E2D">
              <w:rPr>
                <w:rFonts w:ascii="Montserrat" w:eastAsia="Times New Roman" w:hAnsi="Montserrat"/>
                <w:color w:val="000000"/>
              </w:rPr>
              <w:t xml:space="preserve">1:1 </w:t>
            </w:r>
            <w:r w:rsidR="00B17B86" w:rsidRPr="00015E2D">
              <w:rPr>
                <w:rFonts w:ascii="Montserrat" w:eastAsia="Times New Roman" w:hAnsi="Montserrat"/>
                <w:color w:val="000000"/>
              </w:rPr>
              <w:t>careers</w:t>
            </w:r>
            <w:r w:rsidR="00015E2D" w:rsidRPr="00015E2D">
              <w:rPr>
                <w:rFonts w:ascii="Montserrat" w:eastAsia="Times New Roman" w:hAnsi="Montserrat"/>
                <w:color w:val="000000"/>
              </w:rPr>
              <w:t xml:space="preserve"> advisor meeting from the Young People's Education and Careers Advice Service</w:t>
            </w:r>
            <w:r w:rsidR="00015E2D">
              <w:rPr>
                <w:rFonts w:ascii="Montserrat" w:eastAsia="Times New Roman" w:hAnsi="Montserrat"/>
                <w:color w:val="000000"/>
              </w:rPr>
              <w:t>.</w:t>
            </w:r>
          </w:p>
          <w:p w14:paraId="030567E9" w14:textId="40D9DF1F" w:rsidR="005D5A65" w:rsidRPr="00017AB1" w:rsidRDefault="005D5A65" w:rsidP="0077484F">
            <w:pPr>
              <w:pStyle w:val="ListParagraph"/>
              <w:numPr>
                <w:ilvl w:val="0"/>
                <w:numId w:val="5"/>
              </w:numPr>
              <w:rPr>
                <w:rFonts w:ascii="Montserrat" w:eastAsia="Times New Roman" w:hAnsi="Montserrat"/>
                <w:color w:val="000000"/>
              </w:rPr>
            </w:pPr>
            <w:r w:rsidRPr="00017AB1">
              <w:rPr>
                <w:rFonts w:ascii="Montserrat" w:eastAsia="Times New Roman" w:hAnsi="Montserrat"/>
                <w:color w:val="000000"/>
              </w:rPr>
              <w:t>Multiple Assemblies from post 16 providers</w:t>
            </w:r>
            <w:r w:rsidR="00B17B86">
              <w:rPr>
                <w:rFonts w:ascii="Montserrat" w:eastAsia="Times New Roman" w:hAnsi="Montserrat"/>
                <w:color w:val="000000"/>
              </w:rPr>
              <w:t xml:space="preserve"> – at least 8 in the Autumn term</w:t>
            </w:r>
            <w:r w:rsidR="00015E2D">
              <w:rPr>
                <w:rFonts w:ascii="Montserrat" w:eastAsia="Times New Roman" w:hAnsi="Montserrat"/>
                <w:color w:val="000000"/>
              </w:rPr>
              <w:t>.</w:t>
            </w:r>
          </w:p>
        </w:tc>
      </w:tr>
    </w:tbl>
    <w:p w14:paraId="3FC1F6F7" w14:textId="77777777" w:rsidR="005D5A65" w:rsidRPr="00017AB1" w:rsidRDefault="005D5A65" w:rsidP="005D5A65">
      <w:pPr>
        <w:rPr>
          <w:rFonts w:ascii="Montserrat" w:hAnsi="Montserrat"/>
          <w:b/>
          <w:bCs/>
        </w:rPr>
      </w:pPr>
    </w:p>
    <w:p w14:paraId="05ED1298" w14:textId="75EE13EB" w:rsidR="005D5A65" w:rsidRDefault="2356D8E5" w:rsidP="005D5A65">
      <w:pPr>
        <w:rPr>
          <w:rFonts w:ascii="Montserrat" w:hAnsi="Montserrat"/>
        </w:rPr>
      </w:pPr>
      <w:r w:rsidRPr="2356D8E5">
        <w:rPr>
          <w:rFonts w:ascii="Montserrat" w:hAnsi="Montserrat"/>
        </w:rPr>
        <w:t xml:space="preserve">Please note we deliver a post 16 careers fair, student have encounters </w:t>
      </w:r>
      <w:r w:rsidR="005C061D" w:rsidRPr="2356D8E5">
        <w:rPr>
          <w:rFonts w:ascii="Montserrat" w:hAnsi="Montserrat"/>
        </w:rPr>
        <w:t>with over</w:t>
      </w:r>
      <w:r w:rsidRPr="2356D8E5">
        <w:rPr>
          <w:rFonts w:ascii="Montserrat" w:hAnsi="Montserrat"/>
        </w:rPr>
        <w:t xml:space="preserve"> 30 different colleges, sixth forms and employers.  However, as it is not delivered in school hours it cannot be classed as a meaningful encounter that meets the legal requirement. </w:t>
      </w:r>
    </w:p>
    <w:p w14:paraId="02BD893C" w14:textId="4ABD9B2D" w:rsidR="003D7E9F" w:rsidRDefault="003D7E9F" w:rsidP="722353E9">
      <w:pPr>
        <w:rPr>
          <w:rFonts w:ascii="Montserrat" w:hAnsi="Montserrat"/>
        </w:rPr>
      </w:pPr>
    </w:p>
    <w:p w14:paraId="5539E707" w14:textId="0B91C022" w:rsidR="003D7E9F" w:rsidRPr="00017AB1" w:rsidRDefault="00C064A4" w:rsidP="00C064A4">
      <w:pPr>
        <w:rPr>
          <w:rFonts w:ascii="Montserrat" w:hAnsi="Montserrat"/>
          <w:b/>
          <w:bCs/>
        </w:rPr>
      </w:pPr>
      <w:r w:rsidRPr="722353E9">
        <w:rPr>
          <w:rFonts w:ascii="Montserrat" w:hAnsi="Montserrat"/>
          <w:b/>
          <w:bCs/>
        </w:rPr>
        <w:t xml:space="preserve">Destination of our pupils: </w:t>
      </w:r>
    </w:p>
    <w:p w14:paraId="010B8BD6" w14:textId="77777777" w:rsidR="00C064A4" w:rsidRDefault="00C064A4" w:rsidP="00C064A4">
      <w:pPr>
        <w:rPr>
          <w:rFonts w:ascii="Montserrat" w:hAnsi="Montserrat"/>
        </w:rPr>
      </w:pPr>
      <w:r w:rsidRPr="00017AB1">
        <w:rPr>
          <w:rFonts w:ascii="Montserrat" w:hAnsi="Montserrat"/>
        </w:rPr>
        <w:t xml:space="preserve">Last year our pupils moved onto a range of providers in the local </w:t>
      </w:r>
      <w:r>
        <w:rPr>
          <w:rFonts w:ascii="Montserrat" w:hAnsi="Montserrat"/>
        </w:rPr>
        <w:t>area</w:t>
      </w:r>
    </w:p>
    <w:p w14:paraId="5CDE36F8" w14:textId="77777777" w:rsidR="00BF0B60" w:rsidRDefault="00BF0B60" w:rsidP="00C064A4">
      <w:pPr>
        <w:rPr>
          <w:rFonts w:ascii="Montserrat" w:hAnsi="Montserrat"/>
        </w:rPr>
      </w:pPr>
    </w:p>
    <w:p w14:paraId="375070B8" w14:textId="77777777" w:rsidR="00E6013E" w:rsidRPr="00017AB1" w:rsidRDefault="00E6013E" w:rsidP="00E6013E">
      <w:pPr>
        <w:pStyle w:val="ListParagraph"/>
        <w:numPr>
          <w:ilvl w:val="0"/>
          <w:numId w:val="4"/>
        </w:numPr>
        <w:spacing w:after="160" w:line="259" w:lineRule="auto"/>
        <w:rPr>
          <w:rFonts w:ascii="Montserrat" w:hAnsi="Montserrat"/>
        </w:rPr>
      </w:pPr>
      <w:r w:rsidRPr="00017AB1">
        <w:rPr>
          <w:rFonts w:ascii="Montserrat" w:hAnsi="Montserrat"/>
        </w:rPr>
        <w:lastRenderedPageBreak/>
        <w:t xml:space="preserve">Aquinas </w:t>
      </w:r>
    </w:p>
    <w:p w14:paraId="2401205B" w14:textId="77777777" w:rsidR="00E6013E" w:rsidRPr="00017AB1" w:rsidRDefault="00E6013E" w:rsidP="00E6013E">
      <w:pPr>
        <w:pStyle w:val="ListParagraph"/>
        <w:numPr>
          <w:ilvl w:val="0"/>
          <w:numId w:val="4"/>
        </w:numPr>
        <w:spacing w:after="160" w:line="259" w:lineRule="auto"/>
        <w:rPr>
          <w:rFonts w:ascii="Montserrat" w:hAnsi="Montserrat"/>
        </w:rPr>
      </w:pPr>
      <w:r w:rsidRPr="00017AB1">
        <w:rPr>
          <w:rFonts w:ascii="Montserrat" w:hAnsi="Montserrat"/>
        </w:rPr>
        <w:t>The Laurus Trust Cheadle Hulme</w:t>
      </w:r>
    </w:p>
    <w:p w14:paraId="5A4310E8" w14:textId="77777777" w:rsidR="00E6013E" w:rsidRPr="005D5A65" w:rsidRDefault="00E6013E" w:rsidP="00E6013E">
      <w:pPr>
        <w:pStyle w:val="ListParagraph"/>
        <w:numPr>
          <w:ilvl w:val="0"/>
          <w:numId w:val="4"/>
        </w:numPr>
        <w:spacing w:after="160" w:line="259" w:lineRule="auto"/>
        <w:rPr>
          <w:rFonts w:ascii="Montserrat" w:hAnsi="Montserrat"/>
        </w:rPr>
      </w:pPr>
      <w:r w:rsidRPr="00017AB1">
        <w:rPr>
          <w:rFonts w:ascii="Montserrat" w:hAnsi="Montserrat"/>
        </w:rPr>
        <w:t>Xaverian College</w:t>
      </w:r>
    </w:p>
    <w:p w14:paraId="59EC89EB" w14:textId="77777777" w:rsidR="00E6013E" w:rsidRPr="00017AB1" w:rsidRDefault="00E6013E" w:rsidP="00E6013E">
      <w:pPr>
        <w:pStyle w:val="ListParagraph"/>
        <w:numPr>
          <w:ilvl w:val="0"/>
          <w:numId w:val="4"/>
        </w:numPr>
        <w:spacing w:after="160" w:line="259" w:lineRule="auto"/>
        <w:rPr>
          <w:rFonts w:ascii="Montserrat" w:hAnsi="Montserrat"/>
        </w:rPr>
      </w:pPr>
      <w:r w:rsidRPr="00017AB1">
        <w:rPr>
          <w:rFonts w:ascii="Montserrat" w:hAnsi="Montserrat"/>
        </w:rPr>
        <w:t>The Cheadle and Marple College</w:t>
      </w:r>
    </w:p>
    <w:p w14:paraId="6273DCF4" w14:textId="77777777" w:rsidR="00E6013E" w:rsidRPr="00017AB1" w:rsidRDefault="00E6013E" w:rsidP="00E6013E">
      <w:pPr>
        <w:pStyle w:val="ListParagraph"/>
        <w:numPr>
          <w:ilvl w:val="0"/>
          <w:numId w:val="4"/>
        </w:numPr>
        <w:spacing w:after="160" w:line="259" w:lineRule="auto"/>
        <w:rPr>
          <w:rFonts w:ascii="Montserrat" w:hAnsi="Montserrat"/>
        </w:rPr>
      </w:pPr>
      <w:r w:rsidRPr="00017AB1">
        <w:rPr>
          <w:rFonts w:ascii="Montserrat" w:hAnsi="Montserrat"/>
        </w:rPr>
        <w:t>Stockport college</w:t>
      </w:r>
    </w:p>
    <w:p w14:paraId="11F05BA7" w14:textId="77777777" w:rsidR="00E6013E" w:rsidRPr="00017AB1" w:rsidRDefault="00E6013E" w:rsidP="00E6013E">
      <w:pPr>
        <w:pStyle w:val="ListParagraph"/>
        <w:numPr>
          <w:ilvl w:val="0"/>
          <w:numId w:val="4"/>
        </w:numPr>
        <w:spacing w:after="160" w:line="259" w:lineRule="auto"/>
        <w:rPr>
          <w:rFonts w:ascii="Montserrat" w:hAnsi="Montserrat"/>
        </w:rPr>
      </w:pPr>
      <w:r w:rsidRPr="00017AB1">
        <w:rPr>
          <w:rFonts w:ascii="Montserrat" w:hAnsi="Montserrat"/>
        </w:rPr>
        <w:t>Poynton Sixth form</w:t>
      </w:r>
    </w:p>
    <w:p w14:paraId="4CF8D56E" w14:textId="77777777" w:rsidR="00E6013E" w:rsidRPr="00017AB1" w:rsidRDefault="00E6013E" w:rsidP="00E6013E">
      <w:pPr>
        <w:pStyle w:val="ListParagraph"/>
        <w:numPr>
          <w:ilvl w:val="0"/>
          <w:numId w:val="4"/>
        </w:numPr>
        <w:spacing w:after="160" w:line="259" w:lineRule="auto"/>
        <w:rPr>
          <w:rFonts w:ascii="Montserrat" w:hAnsi="Montserrat"/>
        </w:rPr>
      </w:pPr>
      <w:r w:rsidRPr="00017AB1">
        <w:rPr>
          <w:rFonts w:ascii="Montserrat" w:hAnsi="Montserrat"/>
        </w:rPr>
        <w:t>The Laurus Trust Hazel Grove</w:t>
      </w:r>
    </w:p>
    <w:p w14:paraId="0120CCE8" w14:textId="77777777" w:rsidR="00E6013E" w:rsidRDefault="00E6013E" w:rsidP="00E6013E">
      <w:pPr>
        <w:pStyle w:val="ListParagraph"/>
        <w:numPr>
          <w:ilvl w:val="0"/>
          <w:numId w:val="4"/>
        </w:numPr>
        <w:spacing w:after="160" w:line="259" w:lineRule="auto"/>
        <w:rPr>
          <w:rFonts w:ascii="Montserrat" w:hAnsi="Montserrat"/>
        </w:rPr>
      </w:pPr>
      <w:r w:rsidRPr="00017AB1">
        <w:rPr>
          <w:rFonts w:ascii="Montserrat" w:hAnsi="Montserrat"/>
        </w:rPr>
        <w:t>Macclesfield College</w:t>
      </w:r>
    </w:p>
    <w:p w14:paraId="420FE034" w14:textId="2DCAA583" w:rsidR="00E6013E" w:rsidRDefault="00E6013E" w:rsidP="00E6013E">
      <w:pPr>
        <w:pStyle w:val="ListParagraph"/>
        <w:numPr>
          <w:ilvl w:val="0"/>
          <w:numId w:val="4"/>
        </w:numPr>
        <w:spacing w:after="160" w:line="259" w:lineRule="auto"/>
        <w:rPr>
          <w:rFonts w:ascii="Montserrat" w:hAnsi="Montserrat"/>
        </w:rPr>
      </w:pPr>
      <w:r>
        <w:rPr>
          <w:rFonts w:ascii="Montserrat" w:hAnsi="Montserrat"/>
        </w:rPr>
        <w:t>Manchester College</w:t>
      </w:r>
    </w:p>
    <w:p w14:paraId="394D85CA" w14:textId="30DD7415" w:rsidR="00C064A4" w:rsidRDefault="00E6013E" w:rsidP="005D5A65">
      <w:pPr>
        <w:pStyle w:val="ListParagraph"/>
        <w:numPr>
          <w:ilvl w:val="0"/>
          <w:numId w:val="4"/>
        </w:numPr>
        <w:spacing w:after="160" w:line="259" w:lineRule="auto"/>
        <w:rPr>
          <w:rFonts w:ascii="Montserrat" w:hAnsi="Montserrat"/>
        </w:rPr>
      </w:pPr>
      <w:r>
        <w:rPr>
          <w:rFonts w:ascii="Montserrat" w:hAnsi="Montserrat"/>
        </w:rPr>
        <w:t>Loretto</w:t>
      </w:r>
    </w:p>
    <w:p w14:paraId="354FE6AB" w14:textId="0FAD01DB" w:rsidR="00E6013E" w:rsidRDefault="00E6013E" w:rsidP="005D5A65">
      <w:pPr>
        <w:pStyle w:val="ListParagraph"/>
        <w:numPr>
          <w:ilvl w:val="0"/>
          <w:numId w:val="4"/>
        </w:numPr>
        <w:spacing w:after="160" w:line="259" w:lineRule="auto"/>
        <w:rPr>
          <w:rFonts w:ascii="Montserrat" w:hAnsi="Montserrat"/>
        </w:rPr>
      </w:pPr>
      <w:r>
        <w:rPr>
          <w:rFonts w:ascii="Montserrat" w:hAnsi="Montserrat"/>
        </w:rPr>
        <w:t>Tameside College</w:t>
      </w:r>
    </w:p>
    <w:p w14:paraId="16153585" w14:textId="236BC28E" w:rsidR="007024E6" w:rsidRPr="007024E6" w:rsidRDefault="00214F39" w:rsidP="00214F39">
      <w:pPr>
        <w:spacing w:after="160" w:line="259" w:lineRule="auto"/>
        <w:rPr>
          <w:rFonts w:ascii="Montserrat" w:hAnsi="Montserrat"/>
          <w:b/>
          <w:bCs/>
        </w:rPr>
      </w:pPr>
      <w:r>
        <w:rPr>
          <w:rFonts w:ascii="Montserrat" w:hAnsi="Montserrat"/>
          <w:b/>
          <w:bCs/>
        </w:rPr>
        <w:t>P</w:t>
      </w:r>
      <w:r w:rsidR="007024E6" w:rsidRPr="007024E6">
        <w:rPr>
          <w:rFonts w:ascii="Montserrat" w:hAnsi="Montserrat"/>
          <w:b/>
          <w:bCs/>
        </w:rPr>
        <w:t>arents and Carers</w:t>
      </w:r>
      <w:r w:rsidR="00D57DAD">
        <w:rPr>
          <w:rFonts w:ascii="Montserrat" w:hAnsi="Montserrat"/>
          <w:b/>
          <w:bCs/>
        </w:rPr>
        <w:t>:</w:t>
      </w:r>
    </w:p>
    <w:p w14:paraId="46B2FC1E" w14:textId="77777777" w:rsidR="007024E6" w:rsidRPr="007024E6" w:rsidRDefault="007024E6" w:rsidP="00214F39">
      <w:pPr>
        <w:spacing w:after="160" w:line="259" w:lineRule="auto"/>
        <w:rPr>
          <w:rFonts w:ascii="Montserrat" w:hAnsi="Montserrat"/>
        </w:rPr>
      </w:pPr>
      <w:r w:rsidRPr="007024E6">
        <w:rPr>
          <w:rFonts w:ascii="Montserrat" w:hAnsi="Montserrat"/>
        </w:rPr>
        <w:t>Parental involvement is encouraged, and parents may be invited to attend the events to meet the providers.</w:t>
      </w:r>
    </w:p>
    <w:p w14:paraId="0C513BB2" w14:textId="39531D34" w:rsidR="00D57DAD" w:rsidRDefault="007024E6" w:rsidP="722353E9">
      <w:pPr>
        <w:spacing w:after="160" w:line="259" w:lineRule="auto"/>
        <w:rPr>
          <w:rFonts w:ascii="Montserrat" w:hAnsi="Montserrat"/>
          <w:b/>
          <w:bCs/>
        </w:rPr>
      </w:pPr>
      <w:r w:rsidRPr="722353E9">
        <w:rPr>
          <w:rFonts w:ascii="Montserrat" w:hAnsi="Montserrat"/>
          <w:b/>
          <w:bCs/>
        </w:rPr>
        <w:t>Management</w:t>
      </w:r>
      <w:r w:rsidR="00D57DAD" w:rsidRPr="722353E9">
        <w:rPr>
          <w:rFonts w:ascii="Montserrat" w:hAnsi="Montserrat"/>
          <w:b/>
          <w:bCs/>
        </w:rPr>
        <w:t>:</w:t>
      </w:r>
    </w:p>
    <w:p w14:paraId="2F254C4E" w14:textId="02DA508F" w:rsidR="007024E6" w:rsidRPr="007024E6" w:rsidRDefault="007024E6" w:rsidP="00214F39">
      <w:pPr>
        <w:spacing w:after="160" w:line="259" w:lineRule="auto"/>
        <w:rPr>
          <w:rFonts w:ascii="Montserrat" w:hAnsi="Montserrat"/>
        </w:rPr>
      </w:pPr>
      <w:r w:rsidRPr="007024E6">
        <w:rPr>
          <w:rFonts w:ascii="Montserrat" w:hAnsi="Montserrat"/>
        </w:rPr>
        <w:t>The Careers Leader coordinates all provider requests and is responsible to her senior management line manager.</w:t>
      </w:r>
    </w:p>
    <w:p w14:paraId="16D83909" w14:textId="77777777" w:rsidR="00C064A4" w:rsidRDefault="00C064A4" w:rsidP="005D5A65">
      <w:pPr>
        <w:rPr>
          <w:rFonts w:ascii="Montserrat" w:hAnsi="Montserrat"/>
        </w:rPr>
      </w:pPr>
    </w:p>
    <w:p w14:paraId="0F2C3D11" w14:textId="1C904068" w:rsidR="005D5A65" w:rsidRPr="00017AB1" w:rsidRDefault="005D5A65" w:rsidP="005D5A65">
      <w:pPr>
        <w:rPr>
          <w:rFonts w:ascii="Montserrat" w:hAnsi="Montserrat"/>
          <w:b/>
          <w:bCs/>
        </w:rPr>
      </w:pPr>
      <w:r w:rsidRPr="00017AB1">
        <w:rPr>
          <w:rFonts w:ascii="Montserrat" w:hAnsi="Montserrat"/>
          <w:b/>
          <w:bCs/>
        </w:rPr>
        <w:t>Premisses and facilities:</w:t>
      </w:r>
    </w:p>
    <w:p w14:paraId="2F2F65A8" w14:textId="2E9BD20D" w:rsidR="005D5A65" w:rsidRDefault="2356D8E5" w:rsidP="005D5A65">
      <w:pPr>
        <w:rPr>
          <w:rFonts w:ascii="Montserrat" w:hAnsi="Montserrat"/>
        </w:rPr>
      </w:pPr>
      <w:r w:rsidRPr="2356D8E5">
        <w:rPr>
          <w:rFonts w:ascii="Montserrat" w:hAnsi="Montserrat"/>
        </w:rPr>
        <w:t xml:space="preserve">The school will make the main hall, classrooms or private meeting rooms available for discussions between the provider and pupils, as appropriate to the activity. The school will also make available AV and other specialist equipment to support provider presentations. This will all be discussed and agreed in advance of the visit with the Careers Leader or a member of their team. Meaningful online engagement is also an option and we are open to providers that can provide live online engagement with our pupils. Providers are welcome to leave a copy of their prospectus or other relevant course literature in the school library, (access managed </w:t>
      </w:r>
      <w:r w:rsidR="00560AAE" w:rsidRPr="2356D8E5">
        <w:rPr>
          <w:rFonts w:ascii="Montserrat" w:hAnsi="Montserrat"/>
        </w:rPr>
        <w:t>by the</w:t>
      </w:r>
      <w:r w:rsidRPr="2356D8E5">
        <w:rPr>
          <w:rFonts w:ascii="Montserrat" w:hAnsi="Montserrat"/>
        </w:rPr>
        <w:t xml:space="preserve"> school librarian). The library is available to all pupils at lunch and break times.</w:t>
      </w:r>
    </w:p>
    <w:p w14:paraId="3EE39A5B" w14:textId="77777777" w:rsidR="00532111" w:rsidRDefault="00532111" w:rsidP="005D5A65">
      <w:pPr>
        <w:rPr>
          <w:rFonts w:ascii="Montserrat" w:hAnsi="Montserrat"/>
        </w:rPr>
      </w:pPr>
    </w:p>
    <w:p w14:paraId="33AAB9B8" w14:textId="23E04908" w:rsidR="00532111" w:rsidRPr="00017AB1" w:rsidRDefault="2356D8E5" w:rsidP="005D5A65">
      <w:pPr>
        <w:rPr>
          <w:rFonts w:ascii="Montserrat" w:hAnsi="Montserrat"/>
        </w:rPr>
      </w:pPr>
      <w:r w:rsidRPr="2356D8E5">
        <w:rPr>
          <w:rFonts w:ascii="Montserrat" w:hAnsi="Montserrat"/>
        </w:rPr>
        <w:t>Appropriate safeguarding checks will be carried out.  Providers will be met and supervised by a member of the Careers Team.</w:t>
      </w:r>
    </w:p>
    <w:p w14:paraId="485BA583" w14:textId="77777777" w:rsidR="005D5A65" w:rsidRPr="00017AB1" w:rsidRDefault="005D5A65" w:rsidP="005D5A65">
      <w:pPr>
        <w:rPr>
          <w:rFonts w:ascii="Montserrat" w:hAnsi="Montserrat"/>
          <w:b/>
          <w:bCs/>
        </w:rPr>
      </w:pPr>
    </w:p>
    <w:p w14:paraId="7EE9775D" w14:textId="77777777" w:rsidR="005D5A65" w:rsidRDefault="005D5A65" w:rsidP="005D5A65">
      <w:pPr>
        <w:rPr>
          <w:rFonts w:ascii="Montserrat" w:hAnsi="Montserrat"/>
        </w:rPr>
      </w:pPr>
      <w:r w:rsidRPr="00017AB1">
        <w:rPr>
          <w:rFonts w:ascii="Montserrat" w:hAnsi="Montserrat"/>
          <w:b/>
          <w:bCs/>
        </w:rPr>
        <w:t xml:space="preserve">Guest speakers: </w:t>
      </w:r>
      <w:r w:rsidRPr="00017AB1">
        <w:rPr>
          <w:rFonts w:ascii="Montserrat" w:hAnsi="Montserrat"/>
        </w:rPr>
        <w:t xml:space="preserve">Please see our ‘Inviting guest speakers into Bramall High’ guide to help you prepare for your visit. </w:t>
      </w:r>
    </w:p>
    <w:p w14:paraId="2574DBAD" w14:textId="77777777" w:rsidR="00E6013E" w:rsidRDefault="00E6013E" w:rsidP="005D5A65">
      <w:pPr>
        <w:rPr>
          <w:rFonts w:ascii="Montserrat" w:hAnsi="Montserrat"/>
        </w:rPr>
      </w:pPr>
    </w:p>
    <w:p w14:paraId="40624947" w14:textId="77777777" w:rsidR="005D5A65" w:rsidRPr="00017AB1" w:rsidRDefault="005D5A65" w:rsidP="005D5A65">
      <w:pPr>
        <w:rPr>
          <w:rFonts w:ascii="Montserrat" w:hAnsi="Montserrat"/>
          <w:b/>
          <w:bCs/>
        </w:rPr>
      </w:pPr>
      <w:r w:rsidRPr="00017AB1">
        <w:rPr>
          <w:rFonts w:ascii="Montserrat" w:hAnsi="Montserrat"/>
          <w:b/>
          <w:bCs/>
        </w:rPr>
        <w:t>Complaints:</w:t>
      </w:r>
    </w:p>
    <w:p w14:paraId="15A2075B" w14:textId="6F90D7A1" w:rsidR="005D5A65" w:rsidRPr="00017AB1" w:rsidRDefault="2356D8E5" w:rsidP="005D5A65">
      <w:pPr>
        <w:rPr>
          <w:rFonts w:ascii="Montserrat" w:hAnsi="Montserrat"/>
        </w:rPr>
      </w:pPr>
      <w:r w:rsidRPr="2356D8E5">
        <w:rPr>
          <w:rFonts w:ascii="Montserrat" w:hAnsi="Montserrat"/>
        </w:rPr>
        <w:t xml:space="preserve">Any complaints with regards to provider access can be raised through the school complaints procedure or directly with The Careers &amp; Enterprise Company via </w:t>
      </w:r>
      <w:hyperlink r:id="rId12">
        <w:r w:rsidRPr="2356D8E5">
          <w:rPr>
            <w:rStyle w:val="Hyperlink"/>
            <w:rFonts w:ascii="Montserrat" w:hAnsi="Montserrat"/>
          </w:rPr>
          <w:t>provideraccess@careersandenterprise.co.uk</w:t>
        </w:r>
      </w:hyperlink>
      <w:r w:rsidRPr="2356D8E5">
        <w:rPr>
          <w:rFonts w:ascii="Montserrat" w:hAnsi="Montserrat"/>
        </w:rPr>
        <w:t xml:space="preserve"> </w:t>
      </w:r>
    </w:p>
    <w:p w14:paraId="5C6CB250" w14:textId="77777777" w:rsidR="00534656" w:rsidRDefault="00534656" w:rsidP="00534656">
      <w:pPr>
        <w:rPr>
          <w:rFonts w:ascii="Montserrat" w:hAnsi="Montserrat"/>
        </w:rPr>
      </w:pPr>
    </w:p>
    <w:p w14:paraId="5101973B" w14:textId="77777777" w:rsidR="00534656" w:rsidRPr="00437EC1" w:rsidRDefault="00534656" w:rsidP="00534656">
      <w:pPr>
        <w:rPr>
          <w:rFonts w:ascii="Montserrat" w:hAnsi="Montserrat"/>
          <w:b/>
          <w:bCs/>
        </w:rPr>
      </w:pPr>
      <w:r w:rsidRPr="00437EC1">
        <w:rPr>
          <w:rFonts w:ascii="Montserrat" w:hAnsi="Montserrat"/>
          <w:b/>
          <w:bCs/>
        </w:rPr>
        <w:t>Links with other policies</w:t>
      </w:r>
    </w:p>
    <w:p w14:paraId="4513890D" w14:textId="6B1E1FE1" w:rsidR="00534656" w:rsidRPr="00437EC1" w:rsidRDefault="2356D8E5" w:rsidP="00534656">
      <w:pPr>
        <w:rPr>
          <w:rFonts w:ascii="Montserrat" w:hAnsi="Montserrat"/>
        </w:rPr>
      </w:pPr>
      <w:r w:rsidRPr="2356D8E5">
        <w:rPr>
          <w:rFonts w:ascii="Montserrat" w:hAnsi="Montserrat"/>
        </w:rPr>
        <w:t>This policy supports and is underpinned by key school policies, including those for Careers, Child Protection, Equality and Diversity, and SEND.</w:t>
      </w:r>
    </w:p>
    <w:p w14:paraId="23368EFC" w14:textId="77777777" w:rsidR="004B4CD7" w:rsidRDefault="004B4CD7" w:rsidP="004B4CD7">
      <w:pPr>
        <w:rPr>
          <w:rFonts w:ascii="Montserrat" w:hAnsi="Montserrat"/>
          <w:b/>
          <w:bCs/>
        </w:rPr>
      </w:pPr>
    </w:p>
    <w:p w14:paraId="4950C0E6" w14:textId="1401C6DC" w:rsidR="004B4CD7" w:rsidRPr="004B4CD7" w:rsidRDefault="004B4CD7" w:rsidP="004B4CD7">
      <w:pPr>
        <w:rPr>
          <w:rFonts w:ascii="Montserrat" w:hAnsi="Montserrat"/>
          <w:b/>
          <w:bCs/>
        </w:rPr>
      </w:pPr>
      <w:r w:rsidRPr="004B4CD7">
        <w:rPr>
          <w:rFonts w:ascii="Montserrat" w:hAnsi="Montserrat"/>
          <w:b/>
          <w:bCs/>
        </w:rPr>
        <w:t>Requests for access</w:t>
      </w:r>
    </w:p>
    <w:p w14:paraId="3A051C42" w14:textId="476DA50D" w:rsidR="004B4CD7" w:rsidRDefault="004B4CD7" w:rsidP="004B4CD7">
      <w:pPr>
        <w:rPr>
          <w:rFonts w:ascii="Montserrat" w:hAnsi="Montserrat"/>
        </w:rPr>
      </w:pPr>
      <w:r w:rsidRPr="004B4CD7">
        <w:rPr>
          <w:rFonts w:ascii="Montserrat" w:hAnsi="Montserrat"/>
        </w:rPr>
        <w:t xml:space="preserve">Requests for access should be directed to </w:t>
      </w:r>
      <w:r>
        <w:rPr>
          <w:rFonts w:ascii="Montserrat" w:hAnsi="Montserrat"/>
        </w:rPr>
        <w:t xml:space="preserve">Mrs K Thorpe, </w:t>
      </w:r>
      <w:r w:rsidRPr="004B4CD7">
        <w:rPr>
          <w:rFonts w:ascii="Montserrat" w:hAnsi="Montserrat"/>
        </w:rPr>
        <w:t>Careers Leader</w:t>
      </w:r>
      <w:r w:rsidR="00E61129">
        <w:rPr>
          <w:rFonts w:ascii="Montserrat" w:hAnsi="Montserrat"/>
        </w:rPr>
        <w:t>.</w:t>
      </w:r>
    </w:p>
    <w:p w14:paraId="42EF55FC" w14:textId="77777777" w:rsidR="00A01302" w:rsidRPr="00A01302" w:rsidRDefault="00A01302" w:rsidP="004B4CD7">
      <w:pPr>
        <w:rPr>
          <w:rFonts w:ascii="Montserrat" w:hAnsi="Montserrat"/>
          <w:b/>
          <w:bCs/>
        </w:rPr>
      </w:pPr>
    </w:p>
    <w:p w14:paraId="65B4C662" w14:textId="77777777" w:rsidR="00A01302" w:rsidRPr="00A01302" w:rsidRDefault="00A01302" w:rsidP="00A01302">
      <w:pPr>
        <w:rPr>
          <w:rFonts w:ascii="Montserrat" w:hAnsi="Montserrat"/>
          <w:b/>
          <w:bCs/>
        </w:rPr>
      </w:pPr>
      <w:r w:rsidRPr="00A01302">
        <w:rPr>
          <w:rFonts w:ascii="Montserrat" w:hAnsi="Montserrat"/>
          <w:b/>
          <w:bCs/>
        </w:rPr>
        <w:t>Grounds for granting requests for access</w:t>
      </w:r>
    </w:p>
    <w:p w14:paraId="10C07C6C" w14:textId="7F279D43" w:rsidR="00534656" w:rsidRDefault="2356D8E5" w:rsidP="005D5A65">
      <w:pPr>
        <w:rPr>
          <w:rFonts w:ascii="Montserrat" w:hAnsi="Montserrat"/>
          <w:b/>
          <w:bCs/>
        </w:rPr>
      </w:pPr>
      <w:r w:rsidRPr="2356D8E5">
        <w:rPr>
          <w:rFonts w:ascii="Montserrat" w:hAnsi="Montserrat"/>
        </w:rPr>
        <w:t>Access will be given for providers to attend school assemblies, timetabled Careers events arranged by Bramhall High School. Students may also travel to visit another provider as part of the trip organised in partnership with Bramhall High School.</w:t>
      </w:r>
    </w:p>
    <w:p w14:paraId="1C906AF1" w14:textId="77777777" w:rsidR="00442411" w:rsidRDefault="00442411" w:rsidP="00442411">
      <w:pPr>
        <w:rPr>
          <w:rFonts w:ascii="Montserrat" w:hAnsi="Montserrat"/>
          <w:b/>
          <w:bCs/>
        </w:rPr>
      </w:pPr>
    </w:p>
    <w:p w14:paraId="4DC11C3F" w14:textId="0F612335" w:rsidR="00442411" w:rsidRPr="0014449D" w:rsidRDefault="00442411" w:rsidP="00442411">
      <w:pPr>
        <w:rPr>
          <w:rFonts w:ascii="Montserrat" w:hAnsi="Montserrat"/>
          <w:b/>
          <w:bCs/>
        </w:rPr>
      </w:pPr>
      <w:r w:rsidRPr="0014449D">
        <w:rPr>
          <w:rFonts w:ascii="Montserrat" w:hAnsi="Montserrat"/>
          <w:b/>
          <w:bCs/>
        </w:rPr>
        <w:t>Development:</w:t>
      </w:r>
    </w:p>
    <w:p w14:paraId="41F90138" w14:textId="6307DF6E" w:rsidR="00442411" w:rsidRDefault="2356D8E5" w:rsidP="00442411">
      <w:pPr>
        <w:rPr>
          <w:rFonts w:ascii="Montserrat" w:hAnsi="Montserrat"/>
        </w:rPr>
      </w:pPr>
      <w:r w:rsidRPr="2356D8E5">
        <w:rPr>
          <w:rFonts w:ascii="Montserrat" w:hAnsi="Montserrat"/>
        </w:rPr>
        <w:t xml:space="preserve">This policy has been developed and is reviewed annually by the Careers Leader, Mrs K Thorpe and Senior Deputy Headteacher Mrs N Joynson. It </w:t>
      </w:r>
      <w:r w:rsidR="005C061D" w:rsidRPr="2356D8E5">
        <w:rPr>
          <w:rFonts w:ascii="Montserrat" w:hAnsi="Montserrat"/>
        </w:rPr>
        <w:t>is based</w:t>
      </w:r>
      <w:r w:rsidRPr="2356D8E5">
        <w:rPr>
          <w:rFonts w:ascii="Montserrat" w:hAnsi="Montserrat"/>
        </w:rPr>
        <w:t xml:space="preserve"> on current good practice guidelines by the Department for Education.</w:t>
      </w:r>
    </w:p>
    <w:p w14:paraId="05B44439" w14:textId="77777777" w:rsidR="00534656" w:rsidRPr="00017AB1" w:rsidRDefault="00534656" w:rsidP="005D5A65">
      <w:pPr>
        <w:rPr>
          <w:rFonts w:ascii="Montserrat" w:hAnsi="Montserrat"/>
          <w:b/>
          <w:bCs/>
        </w:rPr>
      </w:pPr>
    </w:p>
    <w:p w14:paraId="322C472F" w14:textId="77777777" w:rsidR="005D5A65" w:rsidRDefault="005D5A65" w:rsidP="005D5A65">
      <w:pPr>
        <w:rPr>
          <w:rFonts w:ascii="Montserrat" w:hAnsi="Montserrat"/>
          <w:b/>
          <w:bCs/>
        </w:rPr>
      </w:pPr>
      <w:r w:rsidRPr="00017AB1">
        <w:rPr>
          <w:rFonts w:ascii="Montserrat" w:hAnsi="Montserrat"/>
          <w:b/>
          <w:bCs/>
        </w:rPr>
        <w:t xml:space="preserve">Approval and review:  </w:t>
      </w:r>
    </w:p>
    <w:p w14:paraId="67B39589" w14:textId="5C739EB0" w:rsidR="005D5A65" w:rsidRDefault="2356D8E5" w:rsidP="005D5A65">
      <w:r w:rsidRPr="2356D8E5">
        <w:rPr>
          <w:rFonts w:ascii="Montserrat" w:hAnsi="Montserrat"/>
        </w:rPr>
        <w:t xml:space="preserve">September 2025 Policy reviewed by Mrs K Thorpe, Careers Leader. </w:t>
      </w:r>
      <w:hyperlink r:id="rId13">
        <w:r w:rsidRPr="2356D8E5">
          <w:rPr>
            <w:rStyle w:val="Hyperlink"/>
            <w:rFonts w:ascii="Montserrat" w:hAnsi="Montserrat"/>
          </w:rPr>
          <w:t>kthorpe@bramhallhigh.stockport.sch.uk</w:t>
        </w:r>
      </w:hyperlink>
    </w:p>
    <w:p w14:paraId="47869546" w14:textId="2C92DEB9" w:rsidR="00D57DAD" w:rsidRDefault="00D57DAD" w:rsidP="722353E9"/>
    <w:p w14:paraId="270B456C" w14:textId="1A8A525E" w:rsidR="005E3D3C" w:rsidRDefault="005E3D3C" w:rsidP="005D5A65">
      <w:r>
        <w:rPr>
          <w:rFonts w:ascii="Montserrat" w:hAnsi="Montserrat"/>
        </w:rPr>
        <w:t>Next review September 2026</w:t>
      </w:r>
    </w:p>
    <w:p w14:paraId="2F181B57" w14:textId="77777777" w:rsidR="00AC27AF" w:rsidRDefault="00AC27AF" w:rsidP="005D5A65">
      <w:pPr>
        <w:rPr>
          <w:rFonts w:ascii="Montserrat" w:hAnsi="Montserrat"/>
        </w:rPr>
      </w:pPr>
    </w:p>
    <w:p w14:paraId="1B8DD417" w14:textId="1577C6F3" w:rsidR="005D5A65" w:rsidRDefault="005D5A65" w:rsidP="005D5A65">
      <w:pPr>
        <w:rPr>
          <w:rFonts w:ascii="Montserrat" w:hAnsi="Montserrat"/>
        </w:rPr>
      </w:pPr>
      <w:r w:rsidRPr="00017AB1">
        <w:rPr>
          <w:rFonts w:ascii="Montserrat" w:hAnsi="Montserrat"/>
        </w:rPr>
        <w:t xml:space="preserve">Policy Overseen by Ms N Joynson, Senior Deputy Head teacher </w:t>
      </w:r>
      <w:hyperlink r:id="rId14" w:history="1">
        <w:r w:rsidRPr="00017AB1">
          <w:rPr>
            <w:rStyle w:val="Hyperlink"/>
            <w:rFonts w:ascii="Montserrat" w:hAnsi="Montserrat"/>
          </w:rPr>
          <w:t>njoynson@bramhallhigh.stockport.sch.uk</w:t>
        </w:r>
      </w:hyperlink>
      <w:r w:rsidRPr="00017AB1">
        <w:rPr>
          <w:rFonts w:ascii="Montserrat" w:hAnsi="Montserrat"/>
        </w:rPr>
        <w:t xml:space="preserve"> </w:t>
      </w:r>
    </w:p>
    <w:p w14:paraId="2B0E33E0" w14:textId="77777777" w:rsidR="005D5A65" w:rsidRPr="00017AB1" w:rsidRDefault="005D5A65" w:rsidP="005D5A65">
      <w:pPr>
        <w:rPr>
          <w:rFonts w:ascii="Montserrat" w:hAnsi="Montserrat"/>
        </w:rPr>
      </w:pPr>
    </w:p>
    <w:p w14:paraId="5AE8D0B8" w14:textId="456F1F3D" w:rsidR="005D5A65" w:rsidRPr="00534656" w:rsidRDefault="005D5A65" w:rsidP="005D5A65">
      <w:pPr>
        <w:rPr>
          <w:rFonts w:ascii="Montserrat" w:hAnsi="Montserrat"/>
          <w:highlight w:val="yellow"/>
        </w:rPr>
      </w:pPr>
      <w:r w:rsidRPr="00534656">
        <w:rPr>
          <w:rFonts w:ascii="Montserrat" w:hAnsi="Montserrat"/>
          <w:highlight w:val="yellow"/>
        </w:rPr>
        <w:t xml:space="preserve">Approved </w:t>
      </w:r>
      <w:r w:rsidR="00AC5716" w:rsidRPr="00534656">
        <w:rPr>
          <w:rFonts w:ascii="Montserrat" w:hAnsi="Montserrat"/>
          <w:color w:val="242424"/>
          <w:sz w:val="22"/>
          <w:szCs w:val="22"/>
          <w:highlight w:val="yellow"/>
          <w:shd w:val="clear" w:color="auto" w:fill="FFFFFF"/>
        </w:rPr>
        <w:t xml:space="preserve">31.01.2024 </w:t>
      </w:r>
      <w:r w:rsidRPr="00534656">
        <w:rPr>
          <w:rFonts w:ascii="Montserrat" w:hAnsi="Montserrat"/>
          <w:highlight w:val="yellow"/>
        </w:rPr>
        <w:t xml:space="preserve">by Governors at Curriculum and Standards Committee </w:t>
      </w:r>
    </w:p>
    <w:p w14:paraId="309C1376" w14:textId="5AB6B016" w:rsidR="005D5A65" w:rsidRPr="00EF15C5" w:rsidRDefault="005D5A65" w:rsidP="005D5A65">
      <w:pPr>
        <w:rPr>
          <w:rFonts w:ascii="Montserrat" w:hAnsi="Montserrat"/>
        </w:rPr>
      </w:pPr>
      <w:r w:rsidRPr="00534656">
        <w:rPr>
          <w:rFonts w:ascii="Montserrat" w:hAnsi="Montserrat"/>
          <w:highlight w:val="yellow"/>
        </w:rPr>
        <w:t>Signed: Chair of Governors</w:t>
      </w:r>
      <w:r w:rsidRPr="00EF15C5">
        <w:rPr>
          <w:rFonts w:ascii="Montserrat" w:hAnsi="Montserrat"/>
        </w:rPr>
        <w:t xml:space="preserve"> </w:t>
      </w:r>
    </w:p>
    <w:p w14:paraId="6EA36FEE" w14:textId="77777777" w:rsidR="005D5A65" w:rsidRPr="00017AB1" w:rsidRDefault="005D5A65" w:rsidP="005D5A65">
      <w:pPr>
        <w:rPr>
          <w:rFonts w:ascii="Montserrat" w:hAnsi="Montserrat"/>
        </w:rPr>
      </w:pPr>
    </w:p>
    <w:p w14:paraId="0F09E40B" w14:textId="5C14792B" w:rsidR="005D5A65" w:rsidRPr="00017AB1" w:rsidRDefault="005D5A65" w:rsidP="005D5A65">
      <w:pPr>
        <w:rPr>
          <w:rFonts w:ascii="Montserrat" w:hAnsi="Montserrat"/>
        </w:rPr>
      </w:pPr>
      <w:r w:rsidRPr="00017AB1">
        <w:rPr>
          <w:rFonts w:ascii="Montserrat" w:hAnsi="Montserrat"/>
        </w:rPr>
        <w:t xml:space="preserve">Headteacher, Mr P Williams </w:t>
      </w:r>
      <w:hyperlink r:id="rId15" w:history="1">
        <w:r w:rsidRPr="00017AB1">
          <w:rPr>
            <w:rStyle w:val="Hyperlink"/>
            <w:rFonts w:ascii="Montserrat" w:hAnsi="Montserrat"/>
          </w:rPr>
          <w:t>headteacher@bramhallhigh.stockport.sch.uk</w:t>
        </w:r>
      </w:hyperlink>
      <w:r w:rsidRPr="00017AB1">
        <w:rPr>
          <w:rFonts w:ascii="Montserrat" w:hAnsi="Montserrat"/>
        </w:rPr>
        <w:t xml:space="preserve"> </w:t>
      </w:r>
    </w:p>
    <w:p w14:paraId="097E20BD" w14:textId="77777777" w:rsidR="005D5A65" w:rsidRPr="00017AB1" w:rsidRDefault="005D5A65" w:rsidP="005D5A65">
      <w:pPr>
        <w:rPr>
          <w:rFonts w:ascii="Montserrat" w:hAnsi="Montserrat"/>
          <w:b/>
          <w:bCs/>
        </w:rPr>
      </w:pPr>
    </w:p>
    <w:p w14:paraId="12E70BB3" w14:textId="495DE74C" w:rsidR="00994D39" w:rsidRPr="00B65917" w:rsidRDefault="00994D39" w:rsidP="00B65917">
      <w:pPr>
        <w:rPr>
          <w:rFonts w:ascii="Montserrat" w:hAnsi="Montserrat"/>
        </w:rPr>
      </w:pPr>
    </w:p>
    <w:sectPr w:rsidR="00994D39" w:rsidRPr="00B65917" w:rsidSect="008C5E02">
      <w:headerReference w:type="default" r:id="rId16"/>
      <w:footerReference w:type="even" r:id="rId17"/>
      <w:footerReference w:type="default" r:id="rId18"/>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85979" w14:textId="77777777" w:rsidR="00E1160E" w:rsidRDefault="00E1160E" w:rsidP="008F01FB">
      <w:r>
        <w:separator/>
      </w:r>
    </w:p>
  </w:endnote>
  <w:endnote w:type="continuationSeparator" w:id="0">
    <w:p w14:paraId="1E206A8C" w14:textId="77777777" w:rsidR="00E1160E" w:rsidRDefault="00E1160E"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9C674C7" w:rsidR="0075277F" w:rsidRDefault="0087692E" w:rsidP="00D06713">
    <w:pPr>
      <w:pStyle w:val="Footer"/>
      <w:ind w:right="360"/>
    </w:pPr>
    <w:r>
      <w:rPr>
        <w:noProof/>
      </w:rPr>
      <mc:AlternateContent>
        <mc:Choice Requires="wps">
          <w:drawing>
            <wp:anchor distT="0" distB="0" distL="114300" distR="114300" simplePos="0" relativeHeight="251664384" behindDoc="0" locked="0" layoutInCell="1" allowOverlap="1" wp14:anchorId="7D7AE2C9" wp14:editId="0D8401D0">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7EC38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v:fill opacity="39321f"/>
            </v:rect>
          </w:pict>
        </mc:Fallback>
      </mc:AlternateContent>
    </w:r>
    <w:r w:rsidR="0075277F">
      <w:rPr>
        <w:noProof/>
      </w:rPr>
      <mc:AlternateContent>
        <mc:Choice Requires="wps">
          <w:drawing>
            <wp:anchor distT="0" distB="0" distL="114300" distR="114300" simplePos="0" relativeHeight="251659264" behindDoc="1" locked="0" layoutInCell="1" allowOverlap="1" wp14:anchorId="1178F827" wp14:editId="0D299DDB">
              <wp:simplePos x="0" y="0"/>
              <wp:positionH relativeFrom="column">
                <wp:posOffset>1073150</wp:posOffset>
              </wp:positionH>
              <wp:positionV relativeFrom="paragraph">
                <wp:posOffset>45085</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8" style="position:absolute;margin-left:84.5pt;margin-top:3.55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5A069D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2E027" w14:textId="77777777" w:rsidR="00E1160E" w:rsidRDefault="00E1160E" w:rsidP="008F01FB">
      <w:r>
        <w:separator/>
      </w:r>
    </w:p>
  </w:footnote>
  <w:footnote w:type="continuationSeparator" w:id="0">
    <w:p w14:paraId="43493028" w14:textId="77777777" w:rsidR="00E1160E" w:rsidRDefault="00E1160E"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45470BDD" w:rsidR="0075277F" w:rsidRDefault="00CE591F">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1"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51084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39CB9E90">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14:paraId="6C89FC39" w14:textId="3735C85D" w:rsidR="00B37080" w:rsidRPr="00082FA5" w:rsidRDefault="005D5A65">
                          <w:pPr>
                            <w:rPr>
                              <w:rFonts w:ascii="Montserrat" w:hAnsi="Montserrat"/>
                              <w:color w:val="FFFFFF" w:themeColor="background1"/>
                            </w:rPr>
                          </w:pPr>
                          <w:r>
                            <w:rPr>
                              <w:rFonts w:ascii="Montserrat" w:hAnsi="Montserrat"/>
                              <w:color w:val="FFFFFF" w:themeColor="background1"/>
                            </w:rPr>
                            <w:t>PROVIDER ACCESS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v:shapetype id="_x0000_t202" coordsize="21600,21600" o:spt="202" path="m,l,21600r21600,l21600,xe" w14:anchorId="3001BB81">
              <v:stroke joinstyle="miter"/>
              <v:path gradientshapeok="t" o:connecttype="rect"/>
            </v:shapetype>
            <v:shape id="Text Box 10"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v:textbox>
                <w:txbxContent>
                  <w:p w:rsidRPr="00082FA5" w:rsidR="00B37080" w:rsidRDefault="005D5A65" w14:paraId="6C89FC39" w14:textId="3735C85D">
                    <w:pPr>
                      <w:rPr>
                        <w:rFonts w:ascii="Montserrat" w:hAnsi="Montserrat"/>
                        <w:color w:val="FFFFFF" w:themeColor="background1"/>
                      </w:rPr>
                    </w:pPr>
                    <w:r>
                      <w:rPr>
                        <w:rFonts w:ascii="Montserrat" w:hAnsi="Montserrat"/>
                        <w:color w:val="FFFFFF" w:themeColor="background1"/>
                      </w:rPr>
                      <w:t>PROVIDER ACCESS POLICY</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74B1"/>
    <w:multiLevelType w:val="hybridMultilevel"/>
    <w:tmpl w:val="0F383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8F2F8F"/>
    <w:multiLevelType w:val="hybridMultilevel"/>
    <w:tmpl w:val="32DA3A08"/>
    <w:lvl w:ilvl="0" w:tplc="CB5ACC54">
      <w:start w:val="20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C7481B"/>
    <w:multiLevelType w:val="hybridMultilevel"/>
    <w:tmpl w:val="165AF04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79997675">
    <w:abstractNumId w:val="3"/>
  </w:num>
  <w:num w:numId="2" w16cid:durableId="854226223">
    <w:abstractNumId w:val="4"/>
  </w:num>
  <w:num w:numId="3" w16cid:durableId="1986935739">
    <w:abstractNumId w:val="1"/>
  </w:num>
  <w:num w:numId="4" w16cid:durableId="753286220">
    <w:abstractNumId w:val="2"/>
  </w:num>
  <w:num w:numId="5" w16cid:durableId="1962034690">
    <w:abstractNumId w:val="5"/>
  </w:num>
  <w:num w:numId="6" w16cid:durableId="313878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381E"/>
    <w:rsid w:val="00015E2D"/>
    <w:rsid w:val="00065746"/>
    <w:rsid w:val="0008091D"/>
    <w:rsid w:val="00082FA5"/>
    <w:rsid w:val="000E1E53"/>
    <w:rsid w:val="000F7A4F"/>
    <w:rsid w:val="001227B8"/>
    <w:rsid w:val="0014449D"/>
    <w:rsid w:val="0015762E"/>
    <w:rsid w:val="00160D46"/>
    <w:rsid w:val="00170A17"/>
    <w:rsid w:val="00180AD7"/>
    <w:rsid w:val="0018354A"/>
    <w:rsid w:val="001B0C9C"/>
    <w:rsid w:val="001C59F9"/>
    <w:rsid w:val="001F6CDE"/>
    <w:rsid w:val="00214F39"/>
    <w:rsid w:val="002605D4"/>
    <w:rsid w:val="00276056"/>
    <w:rsid w:val="002F2853"/>
    <w:rsid w:val="00327C25"/>
    <w:rsid w:val="00361DE0"/>
    <w:rsid w:val="00381766"/>
    <w:rsid w:val="00387204"/>
    <w:rsid w:val="003D6781"/>
    <w:rsid w:val="003D7E9F"/>
    <w:rsid w:val="0042482C"/>
    <w:rsid w:val="00437EC1"/>
    <w:rsid w:val="00442411"/>
    <w:rsid w:val="004759C8"/>
    <w:rsid w:val="00490574"/>
    <w:rsid w:val="004B4CD7"/>
    <w:rsid w:val="004B6371"/>
    <w:rsid w:val="004B788F"/>
    <w:rsid w:val="004F4368"/>
    <w:rsid w:val="0050313C"/>
    <w:rsid w:val="00527695"/>
    <w:rsid w:val="00532111"/>
    <w:rsid w:val="00534656"/>
    <w:rsid w:val="005607E3"/>
    <w:rsid w:val="00560AAE"/>
    <w:rsid w:val="005C061D"/>
    <w:rsid w:val="005D5A65"/>
    <w:rsid w:val="005D79BD"/>
    <w:rsid w:val="005E3D3C"/>
    <w:rsid w:val="005F4FDE"/>
    <w:rsid w:val="006002B7"/>
    <w:rsid w:val="00620ACF"/>
    <w:rsid w:val="00635E40"/>
    <w:rsid w:val="006516B8"/>
    <w:rsid w:val="006774EF"/>
    <w:rsid w:val="00695246"/>
    <w:rsid w:val="006B5F88"/>
    <w:rsid w:val="006B7B81"/>
    <w:rsid w:val="006D1C30"/>
    <w:rsid w:val="007024E6"/>
    <w:rsid w:val="00722EC3"/>
    <w:rsid w:val="0075277F"/>
    <w:rsid w:val="007968DE"/>
    <w:rsid w:val="0081245B"/>
    <w:rsid w:val="00835637"/>
    <w:rsid w:val="00857587"/>
    <w:rsid w:val="0087692E"/>
    <w:rsid w:val="0088677C"/>
    <w:rsid w:val="00892749"/>
    <w:rsid w:val="008B50CF"/>
    <w:rsid w:val="008C2F42"/>
    <w:rsid w:val="008C5E02"/>
    <w:rsid w:val="008F01FB"/>
    <w:rsid w:val="009451D7"/>
    <w:rsid w:val="00950F23"/>
    <w:rsid w:val="00983BAD"/>
    <w:rsid w:val="00985CAD"/>
    <w:rsid w:val="00994D39"/>
    <w:rsid w:val="009A38F5"/>
    <w:rsid w:val="00A01302"/>
    <w:rsid w:val="00AC27AF"/>
    <w:rsid w:val="00AC5716"/>
    <w:rsid w:val="00AD1D94"/>
    <w:rsid w:val="00AD5F9E"/>
    <w:rsid w:val="00B17B86"/>
    <w:rsid w:val="00B222F0"/>
    <w:rsid w:val="00B37080"/>
    <w:rsid w:val="00B616F2"/>
    <w:rsid w:val="00B65917"/>
    <w:rsid w:val="00B94B0D"/>
    <w:rsid w:val="00BB1FD1"/>
    <w:rsid w:val="00BC6F7C"/>
    <w:rsid w:val="00BE4F26"/>
    <w:rsid w:val="00BE7DCA"/>
    <w:rsid w:val="00BF0B60"/>
    <w:rsid w:val="00C064A4"/>
    <w:rsid w:val="00C21A97"/>
    <w:rsid w:val="00C349A8"/>
    <w:rsid w:val="00C36C1F"/>
    <w:rsid w:val="00C37829"/>
    <w:rsid w:val="00C516EE"/>
    <w:rsid w:val="00C812C3"/>
    <w:rsid w:val="00CA626A"/>
    <w:rsid w:val="00CC0310"/>
    <w:rsid w:val="00CE3223"/>
    <w:rsid w:val="00CE591F"/>
    <w:rsid w:val="00CE5AF0"/>
    <w:rsid w:val="00D06713"/>
    <w:rsid w:val="00D44940"/>
    <w:rsid w:val="00D57DAD"/>
    <w:rsid w:val="00D637A8"/>
    <w:rsid w:val="00D763A5"/>
    <w:rsid w:val="00D807E9"/>
    <w:rsid w:val="00D92A62"/>
    <w:rsid w:val="00DB2AAB"/>
    <w:rsid w:val="00DD7080"/>
    <w:rsid w:val="00E1160E"/>
    <w:rsid w:val="00E33337"/>
    <w:rsid w:val="00E40141"/>
    <w:rsid w:val="00E6013E"/>
    <w:rsid w:val="00E61129"/>
    <w:rsid w:val="00EB2000"/>
    <w:rsid w:val="00ED6955"/>
    <w:rsid w:val="00ED708E"/>
    <w:rsid w:val="00EF15C5"/>
    <w:rsid w:val="00EF4F41"/>
    <w:rsid w:val="00F32078"/>
    <w:rsid w:val="00F86CE0"/>
    <w:rsid w:val="00F92082"/>
    <w:rsid w:val="00FE0265"/>
    <w:rsid w:val="0C02BB0B"/>
    <w:rsid w:val="11382ADD"/>
    <w:rsid w:val="12048A44"/>
    <w:rsid w:val="2356D8E5"/>
    <w:rsid w:val="57EF032E"/>
    <w:rsid w:val="6B6265C0"/>
    <w:rsid w:val="72235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customStyle="1" w:styleId="FooterChar">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1C30"/>
    <w:rPr>
      <w:color w:val="0000FF"/>
      <w:u w:val="single"/>
    </w:rPr>
  </w:style>
  <w:style w:type="character" w:styleId="UnresolvedMention">
    <w:name w:val="Unresolved Mention"/>
    <w:basedOn w:val="DefaultParagraphFont"/>
    <w:uiPriority w:val="99"/>
    <w:semiHidden/>
    <w:unhideWhenUsed/>
    <w:rsid w:val="004B788F"/>
    <w:rPr>
      <w:color w:val="605E5C"/>
      <w:shd w:val="clear" w:color="auto" w:fill="E1DFDD"/>
    </w:rPr>
  </w:style>
  <w:style w:type="character" w:styleId="FollowedHyperlink">
    <w:name w:val="FollowedHyperlink"/>
    <w:basedOn w:val="DefaultParagraphFont"/>
    <w:uiPriority w:val="99"/>
    <w:semiHidden/>
    <w:unhideWhenUsed/>
    <w:rsid w:val="00985CAD"/>
    <w:rPr>
      <w:color w:val="954F72" w:themeColor="followedHyperlink"/>
      <w:u w:val="single"/>
    </w:rPr>
  </w:style>
  <w:style w:type="paragraph" w:styleId="Revision">
    <w:name w:val="Revision"/>
    <w:hidden/>
    <w:uiPriority w:val="99"/>
    <w:semiHidden/>
    <w:rsid w:val="005C0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870449">
      <w:bodyDiv w:val="1"/>
      <w:marLeft w:val="0"/>
      <w:marRight w:val="0"/>
      <w:marTop w:val="0"/>
      <w:marBottom w:val="0"/>
      <w:divBdr>
        <w:top w:val="none" w:sz="0" w:space="0" w:color="auto"/>
        <w:left w:val="none" w:sz="0" w:space="0" w:color="auto"/>
        <w:bottom w:val="none" w:sz="0" w:space="0" w:color="auto"/>
        <w:right w:val="none" w:sz="0" w:space="0" w:color="auto"/>
      </w:divBdr>
    </w:div>
    <w:div w:id="628822149">
      <w:bodyDiv w:val="1"/>
      <w:marLeft w:val="0"/>
      <w:marRight w:val="0"/>
      <w:marTop w:val="0"/>
      <w:marBottom w:val="0"/>
      <w:divBdr>
        <w:top w:val="none" w:sz="0" w:space="0" w:color="auto"/>
        <w:left w:val="none" w:sz="0" w:space="0" w:color="auto"/>
        <w:bottom w:val="none" w:sz="0" w:space="0" w:color="auto"/>
        <w:right w:val="none" w:sz="0" w:space="0" w:color="auto"/>
      </w:divBdr>
    </w:div>
    <w:div w:id="684863160">
      <w:bodyDiv w:val="1"/>
      <w:marLeft w:val="0"/>
      <w:marRight w:val="0"/>
      <w:marTop w:val="0"/>
      <w:marBottom w:val="0"/>
      <w:divBdr>
        <w:top w:val="none" w:sz="0" w:space="0" w:color="auto"/>
        <w:left w:val="none" w:sz="0" w:space="0" w:color="auto"/>
        <w:bottom w:val="none" w:sz="0" w:space="0" w:color="auto"/>
        <w:right w:val="none" w:sz="0" w:space="0" w:color="auto"/>
      </w:divBdr>
    </w:div>
    <w:div w:id="912736322">
      <w:bodyDiv w:val="1"/>
      <w:marLeft w:val="0"/>
      <w:marRight w:val="0"/>
      <w:marTop w:val="0"/>
      <w:marBottom w:val="0"/>
      <w:divBdr>
        <w:top w:val="none" w:sz="0" w:space="0" w:color="auto"/>
        <w:left w:val="none" w:sz="0" w:space="0" w:color="auto"/>
        <w:bottom w:val="none" w:sz="0" w:space="0" w:color="auto"/>
        <w:right w:val="none" w:sz="0" w:space="0" w:color="auto"/>
      </w:divBdr>
    </w:div>
    <w:div w:id="914052419">
      <w:bodyDiv w:val="1"/>
      <w:marLeft w:val="0"/>
      <w:marRight w:val="0"/>
      <w:marTop w:val="0"/>
      <w:marBottom w:val="0"/>
      <w:divBdr>
        <w:top w:val="none" w:sz="0" w:space="0" w:color="auto"/>
        <w:left w:val="none" w:sz="0" w:space="0" w:color="auto"/>
        <w:bottom w:val="none" w:sz="0" w:space="0" w:color="auto"/>
        <w:right w:val="none" w:sz="0" w:space="0" w:color="auto"/>
      </w:divBdr>
    </w:div>
    <w:div w:id="984552540">
      <w:bodyDiv w:val="1"/>
      <w:marLeft w:val="0"/>
      <w:marRight w:val="0"/>
      <w:marTop w:val="0"/>
      <w:marBottom w:val="0"/>
      <w:divBdr>
        <w:top w:val="none" w:sz="0" w:space="0" w:color="auto"/>
        <w:left w:val="none" w:sz="0" w:space="0" w:color="auto"/>
        <w:bottom w:val="none" w:sz="0" w:space="0" w:color="auto"/>
        <w:right w:val="none" w:sz="0" w:space="0" w:color="auto"/>
      </w:divBdr>
    </w:div>
    <w:div w:id="1001085169">
      <w:bodyDiv w:val="1"/>
      <w:marLeft w:val="0"/>
      <w:marRight w:val="0"/>
      <w:marTop w:val="0"/>
      <w:marBottom w:val="0"/>
      <w:divBdr>
        <w:top w:val="none" w:sz="0" w:space="0" w:color="auto"/>
        <w:left w:val="none" w:sz="0" w:space="0" w:color="auto"/>
        <w:bottom w:val="none" w:sz="0" w:space="0" w:color="auto"/>
        <w:right w:val="none" w:sz="0" w:space="0" w:color="auto"/>
      </w:divBdr>
    </w:div>
    <w:div w:id="1154420169">
      <w:bodyDiv w:val="1"/>
      <w:marLeft w:val="0"/>
      <w:marRight w:val="0"/>
      <w:marTop w:val="0"/>
      <w:marBottom w:val="0"/>
      <w:divBdr>
        <w:top w:val="none" w:sz="0" w:space="0" w:color="auto"/>
        <w:left w:val="none" w:sz="0" w:space="0" w:color="auto"/>
        <w:bottom w:val="none" w:sz="0" w:space="0" w:color="auto"/>
        <w:right w:val="none" w:sz="0" w:space="0" w:color="auto"/>
      </w:divBdr>
    </w:div>
    <w:div w:id="1210646606">
      <w:bodyDiv w:val="1"/>
      <w:marLeft w:val="0"/>
      <w:marRight w:val="0"/>
      <w:marTop w:val="0"/>
      <w:marBottom w:val="0"/>
      <w:divBdr>
        <w:top w:val="none" w:sz="0" w:space="0" w:color="auto"/>
        <w:left w:val="none" w:sz="0" w:space="0" w:color="auto"/>
        <w:bottom w:val="none" w:sz="0" w:space="0" w:color="auto"/>
        <w:right w:val="none" w:sz="0" w:space="0" w:color="auto"/>
      </w:divBdr>
    </w:div>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26350301">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 w:id="1823504068">
      <w:bodyDiv w:val="1"/>
      <w:marLeft w:val="0"/>
      <w:marRight w:val="0"/>
      <w:marTop w:val="0"/>
      <w:marBottom w:val="0"/>
      <w:divBdr>
        <w:top w:val="none" w:sz="0" w:space="0" w:color="auto"/>
        <w:left w:val="none" w:sz="0" w:space="0" w:color="auto"/>
        <w:bottom w:val="none" w:sz="0" w:space="0" w:color="auto"/>
        <w:right w:val="none" w:sz="0" w:space="0" w:color="auto"/>
      </w:divBdr>
    </w:div>
    <w:div w:id="2089376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kthorpe@bramhallhigh.stockport.sch.uk"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provideraccess@careersandenterprise.co.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thorpe@bramhallhigh.stockport.sch.uk" TargetMode="External"/><Relationship Id="rId5" Type="http://schemas.openxmlformats.org/officeDocument/2006/relationships/footnotes" Target="footnotes.xml"/><Relationship Id="rId15" Type="http://schemas.openxmlformats.org/officeDocument/2006/relationships/hyperlink" Target="mailto:headteacher@bramhallhigh.stockport.sch.uk" TargetMode="External"/><Relationship Id="rId10" Type="http://schemas.openxmlformats.org/officeDocument/2006/relationships/hyperlink" Target="mailto:njoynson@bramhallhigh.stockport.sch.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careers-guidance-provision-for-young-people-in-schools" TargetMode="External"/><Relationship Id="rId14" Type="http://schemas.openxmlformats.org/officeDocument/2006/relationships/hyperlink" Target="mailto:njoynson@bramhallhigh.stockpor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1529</Words>
  <Characters>8718</Characters>
  <Application>Microsoft Office Word</Application>
  <DocSecurity>0</DocSecurity>
  <Lines>72</Lines>
  <Paragraphs>20</Paragraphs>
  <ScaleCrop>false</ScaleCrop>
  <Company/>
  <LinksUpToDate>false</LinksUpToDate>
  <CharactersWithSpaces>10227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K Thorpe</cp:lastModifiedBy>
  <cp:revision>2</cp:revision>
  <cp:lastPrinted>2022-05-16T09:19:00Z</cp:lastPrinted>
  <dcterms:created xsi:type="dcterms:W3CDTF">2025-10-17T08:54:00Z</dcterms:created>
  <dcterms:modified xsi:type="dcterms:W3CDTF">2025-10-17T08:54:00Z</dcterms:modified>
</cp:coreProperties>
</file>